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76CA0">
      <w:pPr>
        <w:pStyle w:val="33"/>
        <w:keepNext/>
        <w:keepLines/>
        <w:pageBreakBefore/>
        <w:widowControl w:val="0"/>
        <w:numPr>
          <w:ilvl w:val="0"/>
          <w:numId w:val="0"/>
        </w:numPr>
        <w:shd w:val="clear" w:color="auto" w:fill="auto"/>
        <w:kinsoku/>
        <w:wordWrap/>
        <w:overflowPunct/>
        <w:topLinePunct w:val="0"/>
        <w:autoSpaceDE/>
        <w:autoSpaceDN/>
        <w:bidi w:val="0"/>
        <w:adjustRightInd/>
        <w:snapToGrid/>
        <w:spacing w:after="0" w:line="640" w:lineRule="exact"/>
        <w:ind w:leftChars="0"/>
        <w:jc w:val="center"/>
        <w:textAlignment w:val="auto"/>
        <w:rPr>
          <w:rFonts w:hint="eastAsia" w:ascii="仿宋" w:hAnsi="仿宋" w:eastAsia="仿宋"/>
          <w:color w:val="000000"/>
          <w:sz w:val="32"/>
          <w:szCs w:val="32"/>
        </w:rPr>
      </w:pPr>
      <w:bookmarkStart w:id="0" w:name="bookmark1"/>
      <w:bookmarkStart w:id="1" w:name="_Toc3172"/>
      <w:r>
        <w:rPr>
          <w:rFonts w:hint="eastAsia" w:ascii="方正小标宋简体" w:hAnsi="方正小标宋简体" w:eastAsia="方正小标宋简体" w:cs="方正小标宋简体"/>
          <w:sz w:val="44"/>
          <w:szCs w:val="44"/>
        </w:rPr>
        <w:t>济钢城市矿产科技有限公司65吨铁水罐运输专用挂车采购项目招标公告</w:t>
      </w:r>
      <w:bookmarkEnd w:id="0"/>
      <w:bookmarkEnd w:id="1"/>
    </w:p>
    <w:p w14:paraId="63EF20D2">
      <w:pPr>
        <w:autoSpaceDE w:val="0"/>
        <w:spacing w:line="540" w:lineRule="exact"/>
        <w:rPr>
          <w:rFonts w:hint="eastAsia" w:ascii="仿宋" w:hAnsi="仿宋" w:eastAsia="仿宋"/>
          <w:sz w:val="28"/>
          <w:szCs w:val="28"/>
        </w:rPr>
      </w:pPr>
      <w:r>
        <w:rPr>
          <w:rFonts w:hint="eastAsia" w:ascii="仿宋" w:hAnsi="仿宋" w:eastAsia="仿宋"/>
          <w:sz w:val="28"/>
          <w:szCs w:val="28"/>
        </w:rPr>
        <w:t>一、招标编号：1111250127001</w:t>
      </w:r>
    </w:p>
    <w:p w14:paraId="67CB0B4D">
      <w:pPr>
        <w:pStyle w:val="40"/>
        <w:shd w:val="clear" w:color="auto" w:fill="auto"/>
        <w:spacing w:before="0" w:after="240" w:line="720" w:lineRule="exact"/>
        <w:ind w:left="62"/>
        <w:jc w:val="both"/>
        <w:rPr>
          <w:rFonts w:hint="eastAsia" w:ascii="仿宋" w:hAnsi="仿宋" w:eastAsia="仿宋"/>
          <w:sz w:val="28"/>
          <w:szCs w:val="28"/>
        </w:rPr>
      </w:pPr>
      <w:r>
        <w:rPr>
          <w:rFonts w:hint="eastAsia" w:ascii="仿宋" w:hAnsi="仿宋" w:eastAsia="仿宋"/>
          <w:sz w:val="28"/>
          <w:szCs w:val="28"/>
        </w:rPr>
        <w:t>二、招标名称：济钢城市矿产科技有限公司65吨铁水罐运输专用挂车采购项目</w:t>
      </w:r>
    </w:p>
    <w:p w14:paraId="737D8234">
      <w:pPr>
        <w:autoSpaceDE w:val="0"/>
        <w:spacing w:line="540" w:lineRule="exact"/>
        <w:rPr>
          <w:rFonts w:hint="eastAsia" w:ascii="仿宋" w:hAnsi="仿宋" w:eastAsia="仿宋"/>
          <w:sz w:val="28"/>
          <w:szCs w:val="28"/>
        </w:rPr>
      </w:pPr>
      <w:r>
        <w:rPr>
          <w:rFonts w:hint="eastAsia" w:ascii="仿宋" w:hAnsi="仿宋" w:eastAsia="仿宋"/>
          <w:sz w:val="28"/>
          <w:szCs w:val="28"/>
        </w:rPr>
        <w:t>三、项目概况与招标范围</w:t>
      </w:r>
    </w:p>
    <w:p w14:paraId="30F9010C">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采购5台液压自动开合式铁水罐专用挂车。主要配置参数如下：</w:t>
      </w:r>
    </w:p>
    <w:p w14:paraId="5BAA0273">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（1）需订制。</w:t>
      </w:r>
    </w:p>
    <w:p w14:paraId="242CCE7F">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（2）牵引车为6*4，牵引销90/焊接式，加强型悬挂。</w:t>
      </w:r>
    </w:p>
    <w:p w14:paraId="65FA9402">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（3）半挂车外形尺寸（长*宽*高）10.8m*3.4m*2.21m（不合盖铁水包高度3.8m）。（上述数据仅供参考，须符合作业现场需要，以实地测量数据为准）</w:t>
      </w:r>
    </w:p>
    <w:p w14:paraId="590D0191">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4）车架整体为船型结构，前后纵梁及中间两侧纵梁采用箱型梁结构，箱型梁上翼板20*200（mm）、下翼板25*200（mm）；腹板用箱式梁结构，箱式梁的两腹板间设置筋板进行加强，板厚14（mm）；鹅颈部分进行加强，板厚8（mm）；牵引板处做加大加厚加强处理；以上钢板的材质均为高强度合金钢板；罐盖整体为304不锈钢材质。</w:t>
      </w:r>
    </w:p>
    <w:p w14:paraId="630206A5">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（5）车桥：原装65吨级安桥（一线双桥轴形式），轮胎：配装</w:t>
      </w:r>
      <w:r>
        <w:rPr>
          <w:rFonts w:hint="eastAsia" w:ascii="仿宋" w:hAnsi="仿宋" w:eastAsia="仿宋"/>
          <w:bCs/>
          <w:sz w:val="28"/>
          <w:szCs w:val="28"/>
          <w:lang w:eastAsia="zh-CN"/>
        </w:rPr>
        <w:t>一线品</w:t>
      </w:r>
      <w:r>
        <w:rPr>
          <w:rFonts w:hint="eastAsia" w:ascii="仿宋" w:hAnsi="仿宋" w:eastAsia="仿宋"/>
          <w:bCs/>
          <w:sz w:val="28"/>
          <w:szCs w:val="28"/>
        </w:rPr>
        <w:t>牌11.00-20实芯轮胎带加强型钢圈（16套/台）。</w:t>
      </w:r>
    </w:p>
    <w:p w14:paraId="5FC5C227">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（6）半挂车的气路采用金属管，电路采取防热措施，紧急继动阀与控制气室连</w:t>
      </w:r>
      <w:bookmarkStart w:id="3" w:name="_GoBack"/>
      <w:bookmarkEnd w:id="3"/>
      <w:r>
        <w:rPr>
          <w:rFonts w:hint="eastAsia" w:ascii="仿宋" w:hAnsi="仿宋" w:eastAsia="仿宋"/>
          <w:bCs/>
          <w:sz w:val="28"/>
          <w:szCs w:val="28"/>
        </w:rPr>
        <w:t>接软管用金属软管包装，防高温烫损。</w:t>
      </w:r>
    </w:p>
    <w:p w14:paraId="40B646AF">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（7）车辆配装两只液压支腿，车辆液压站需加注46#乙二醇抗燃液压液。</w:t>
      </w:r>
    </w:p>
    <w:p w14:paraId="2BC26C5C">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（8）车架颜色为橘红颜色耐高温油漆（300℃）。</w:t>
      </w:r>
    </w:p>
    <w:p w14:paraId="5CC3D585">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（9）在一线双桥车轴的上方地板处开制维修孔。</w:t>
      </w:r>
    </w:p>
    <w:p w14:paraId="5FE32FD3">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（10）根据招标人提供的牵引车车型安装取力器及液压管路的铺设改造。</w:t>
      </w:r>
    </w:p>
    <w:p w14:paraId="29AE89B2">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（11）液压自动开合盖装置，铁水罐全程保温，具备隔热、防雨功能。</w:t>
      </w:r>
    </w:p>
    <w:p w14:paraId="27E5358D">
      <w:pPr>
        <w:autoSpaceDE w:val="0"/>
        <w:spacing w:line="580" w:lineRule="exact"/>
        <w:jc w:val="left"/>
        <w:rPr>
          <w:rFonts w:hint="eastAsia" w:ascii="仿宋" w:hAnsi="仿宋" w:eastAsia="仿宋"/>
          <w:sz w:val="28"/>
          <w:szCs w:val="28"/>
        </w:rPr>
      </w:pPr>
      <w:r>
        <w:rPr>
          <w:rFonts w:hint="eastAsia" w:ascii="仿宋" w:hAnsi="仿宋" w:eastAsia="仿宋"/>
          <w:sz w:val="28"/>
          <w:szCs w:val="28"/>
        </w:rPr>
        <w:t>四、投标人资格要求</w:t>
      </w:r>
    </w:p>
    <w:p w14:paraId="1F442B6E">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1.在中国境内注册具有独立法人资格及一般纳税人资格；并具有独立订立合同、生产或供应能力和履行合同的能力。</w:t>
      </w:r>
    </w:p>
    <w:p w14:paraId="1542E033">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2.投标人需为车辆品牌生产厂家或代理商。投标人若为投标产品制造商，投标时提供整车制造商资质文件，不再授权代理商参与本次投标；投标人若为投标产品代理商，需为独家代理商，投标时提供整车产品原厂核发的有效代理认证及制造商资质文件。</w:t>
      </w:r>
    </w:p>
    <w:p w14:paraId="419FB1B6">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.具有独立承担民事责任的能力。</w:t>
      </w:r>
    </w:p>
    <w:p w14:paraId="26715AE6">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w:t>
      </w:r>
      <w:r>
        <w:rPr>
          <w:rFonts w:hint="eastAsia" w:ascii="仿宋" w:hAnsi="仿宋" w:eastAsia="仿宋"/>
          <w:color w:val="000000"/>
          <w:sz w:val="28"/>
          <w:szCs w:val="28"/>
        </w:rPr>
        <w:t>制造商</w:t>
      </w:r>
      <w:r>
        <w:rPr>
          <w:rFonts w:ascii="仿宋" w:hAnsi="仿宋" w:eastAsia="仿宋"/>
          <w:color w:val="000000"/>
          <w:sz w:val="28"/>
          <w:szCs w:val="28"/>
        </w:rPr>
        <w:t>具备货车、挂车、专用车生产或改装资质。</w:t>
      </w:r>
    </w:p>
    <w:p w14:paraId="65B903D7">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w:t>
      </w:r>
      <w:r>
        <w:rPr>
          <w:rFonts w:ascii="仿宋" w:hAnsi="仿宋" w:eastAsia="仿宋"/>
          <w:color w:val="000000"/>
          <w:sz w:val="28"/>
          <w:szCs w:val="28"/>
        </w:rPr>
        <w:t>.</w:t>
      </w:r>
      <w:r>
        <w:rPr>
          <w:rFonts w:hint="eastAsia" w:ascii="仿宋" w:hAnsi="仿宋" w:eastAsia="仿宋"/>
          <w:color w:val="000000"/>
          <w:sz w:val="28"/>
          <w:szCs w:val="28"/>
        </w:rPr>
        <w:t>投标人</w:t>
      </w:r>
      <w:r>
        <w:rPr>
          <w:rFonts w:ascii="仿宋" w:hAnsi="仿宋" w:eastAsia="仿宋"/>
          <w:color w:val="000000"/>
          <w:sz w:val="28"/>
          <w:szCs w:val="28"/>
        </w:rPr>
        <w:t>需具备在人员、设备、资金、技术等方面具有完成本项目的能力。</w:t>
      </w:r>
    </w:p>
    <w:p w14:paraId="05D54A97">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.良好的企业信誉和健全的财务会计制度。</w:t>
      </w:r>
    </w:p>
    <w:p w14:paraId="629B4384">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w:t>
      </w:r>
      <w:r>
        <w:rPr>
          <w:rFonts w:ascii="仿宋" w:hAnsi="仿宋" w:eastAsia="仿宋"/>
          <w:color w:val="000000"/>
          <w:sz w:val="28"/>
          <w:szCs w:val="28"/>
        </w:rPr>
        <w:t>.近两年财务状况良好，并提供财务审计报告。</w:t>
      </w:r>
    </w:p>
    <w:p w14:paraId="797A15C9">
      <w:pPr>
        <w:snapToGrid w:val="0"/>
        <w:spacing w:line="580" w:lineRule="exact"/>
        <w:ind w:firstLine="560" w:firstLineChars="200"/>
        <w:rPr>
          <w:rFonts w:hint="eastAsia" w:ascii="仿宋" w:hAnsi="仿宋" w:eastAsia="仿宋"/>
          <w:color w:val="000000"/>
          <w:sz w:val="28"/>
          <w:szCs w:val="28"/>
        </w:rPr>
      </w:pPr>
      <w:r>
        <w:rPr>
          <w:rFonts w:ascii="仿宋" w:hAnsi="仿宋" w:eastAsia="仿宋"/>
          <w:color w:val="000000"/>
          <w:sz w:val="28"/>
          <w:szCs w:val="28"/>
        </w:rPr>
        <w:t>8.拒绝列入政府不良行为记录期间的企业或个人。</w:t>
      </w:r>
    </w:p>
    <w:p w14:paraId="5BA2C35E">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9.拥有2021年</w:t>
      </w:r>
      <w:r>
        <w:rPr>
          <w:rFonts w:hint="eastAsia" w:ascii="仿宋" w:hAnsi="仿宋" w:eastAsia="仿宋"/>
          <w:sz w:val="28"/>
          <w:szCs w:val="28"/>
          <w:lang w:val="en-US" w:eastAsia="zh-CN"/>
        </w:rPr>
        <w:t>1</w:t>
      </w:r>
      <w:r>
        <w:rPr>
          <w:rFonts w:hint="eastAsia" w:ascii="仿宋" w:hAnsi="仿宋" w:eastAsia="仿宋"/>
          <w:sz w:val="28"/>
          <w:szCs w:val="28"/>
        </w:rPr>
        <w:t>月至今3个以上同类供货业绩。</w:t>
      </w:r>
    </w:p>
    <w:p w14:paraId="0E2DD707">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10.不接受联合体投标，不允许分包、转包。</w:t>
      </w:r>
    </w:p>
    <w:p w14:paraId="0F9ECDE9">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11.所有资质文件只接受济钢集团有限公司阳光购销平台中注册的电子文档，不接受传真和邮寄的书面资料。</w:t>
      </w:r>
    </w:p>
    <w:p w14:paraId="5A4E171E">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12.如有单位资料造假，一经发现，立即在网上公示，并永久取消投标资格。</w:t>
      </w:r>
    </w:p>
    <w:p w14:paraId="00D9D1F0">
      <w:pPr>
        <w:autoSpaceDE w:val="0"/>
        <w:spacing w:line="540" w:lineRule="exact"/>
        <w:rPr>
          <w:rFonts w:hint="eastAsia" w:ascii="仿宋" w:hAnsi="仿宋" w:eastAsia="仿宋"/>
          <w:sz w:val="28"/>
          <w:szCs w:val="28"/>
        </w:rPr>
      </w:pPr>
      <w:r>
        <w:rPr>
          <w:rFonts w:hint="eastAsia" w:ascii="仿宋" w:hAnsi="仿宋" w:eastAsia="仿宋"/>
          <w:sz w:val="28"/>
          <w:szCs w:val="28"/>
        </w:rPr>
        <w:t>五、公告及报名</w:t>
      </w:r>
    </w:p>
    <w:p w14:paraId="3F579737">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1.报名方式：登录</w:t>
      </w:r>
      <w:r>
        <w:fldChar w:fldCharType="begin"/>
      </w:r>
      <w:r>
        <w:instrText xml:space="preserve"> HYPERLINK "http://www.jigang.com.cn-济钢集团有限公司阳光购销平台或bidding.jigang.com.cn" </w:instrText>
      </w:r>
      <w:r>
        <w:fldChar w:fldCharType="separate"/>
      </w:r>
      <w:r>
        <w:rPr>
          <w:rFonts w:hint="eastAsia" w:ascii="仿宋" w:hAnsi="仿宋" w:eastAsia="仿宋"/>
          <w:sz w:val="28"/>
          <w:szCs w:val="28"/>
        </w:rPr>
        <w:t>www.jigang.com.cn-济钢集团有限公司阳光购销平台或bidding.jigang.com.cn</w:t>
      </w:r>
      <w:r>
        <w:rPr>
          <w:rFonts w:hint="eastAsia" w:ascii="仿宋" w:hAnsi="仿宋" w:eastAsia="仿宋"/>
          <w:sz w:val="28"/>
          <w:szCs w:val="28"/>
        </w:rPr>
        <w:fldChar w:fldCharType="end"/>
      </w:r>
      <w:r>
        <w:rPr>
          <w:rFonts w:hint="eastAsia" w:ascii="仿宋" w:hAnsi="仿宋" w:eastAsia="仿宋"/>
          <w:sz w:val="28"/>
          <w:szCs w:val="28"/>
        </w:rPr>
        <w:t>网上报名。使用指南可在网站首页“帮助中心”下载。</w:t>
      </w:r>
    </w:p>
    <w:p w14:paraId="1E50E736">
      <w:pPr>
        <w:spacing w:line="50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2.公告和报名时间：2025年</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27</w:t>
      </w:r>
      <w:r>
        <w:rPr>
          <w:rFonts w:hint="eastAsia" w:ascii="仿宋_GB2312" w:eastAsia="仿宋_GB2312"/>
          <w:color w:val="000000"/>
          <w:sz w:val="28"/>
          <w:szCs w:val="28"/>
        </w:rPr>
        <w:t>日～2025年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日17时00分（北京时间）。</w:t>
      </w:r>
    </w:p>
    <w:p w14:paraId="20C2B379">
      <w:pPr>
        <w:spacing w:line="500" w:lineRule="exact"/>
        <w:jc w:val="left"/>
        <w:rPr>
          <w:rFonts w:ascii="仿宋_GB2312" w:eastAsia="仿宋_GB2312"/>
          <w:color w:val="000000"/>
          <w:sz w:val="28"/>
          <w:szCs w:val="28"/>
        </w:rPr>
      </w:pPr>
      <w:r>
        <w:rPr>
          <w:rFonts w:hint="eastAsia" w:ascii="仿宋_GB2312" w:eastAsia="仿宋_GB2312"/>
          <w:color w:val="000000"/>
          <w:sz w:val="28"/>
          <w:szCs w:val="28"/>
        </w:rPr>
        <w:t>六、资格审查方式：资格后审。</w:t>
      </w:r>
    </w:p>
    <w:p w14:paraId="686BECEA">
      <w:pPr>
        <w:autoSpaceDE w:val="0"/>
        <w:spacing w:line="540" w:lineRule="exact"/>
        <w:rPr>
          <w:rFonts w:hint="eastAsia" w:ascii="仿宋" w:hAnsi="仿宋" w:eastAsia="仿宋"/>
          <w:sz w:val="28"/>
          <w:szCs w:val="28"/>
        </w:rPr>
      </w:pPr>
      <w:r>
        <w:rPr>
          <w:rFonts w:hint="eastAsia" w:ascii="仿宋" w:hAnsi="仿宋" w:eastAsia="仿宋"/>
          <w:sz w:val="28"/>
          <w:szCs w:val="28"/>
        </w:rPr>
        <w:t>七、招标文件</w:t>
      </w:r>
    </w:p>
    <w:p w14:paraId="0F6CC38C">
      <w:pPr>
        <w:spacing w:line="500" w:lineRule="exact"/>
        <w:ind w:firstLine="560" w:firstLineChars="200"/>
        <w:jc w:val="left"/>
        <w:rPr>
          <w:rFonts w:ascii="仿宋_GB2312" w:eastAsia="仿宋_GB2312"/>
          <w:color w:val="000000"/>
          <w:sz w:val="28"/>
          <w:szCs w:val="28"/>
          <w:lang w:val="zh-CN"/>
        </w:rPr>
      </w:pPr>
      <w:r>
        <w:rPr>
          <w:rFonts w:hint="eastAsia" w:ascii="仿宋_GB2312" w:eastAsia="仿宋_GB2312"/>
          <w:color w:val="000000"/>
          <w:sz w:val="28"/>
          <w:szCs w:val="28"/>
        </w:rPr>
        <w:t>1.</w:t>
      </w:r>
      <w:r>
        <w:rPr>
          <w:rFonts w:hint="eastAsia" w:ascii="仿宋_GB2312" w:eastAsia="仿宋_GB2312"/>
          <w:color w:val="000000"/>
          <w:sz w:val="28"/>
          <w:szCs w:val="28"/>
          <w:lang w:val="zh-CN"/>
        </w:rPr>
        <w:t>获取</w:t>
      </w:r>
      <w:r>
        <w:rPr>
          <w:rFonts w:hint="eastAsia" w:ascii="仿宋_GB2312" w:eastAsia="仿宋_GB2312"/>
          <w:color w:val="000000"/>
          <w:sz w:val="28"/>
          <w:szCs w:val="28"/>
        </w:rPr>
        <w:t>：</w:t>
      </w:r>
      <w:r>
        <w:rPr>
          <w:rFonts w:hint="eastAsia" w:ascii="仿宋_GB2312" w:eastAsia="仿宋_GB2312"/>
          <w:color w:val="000000"/>
          <w:sz w:val="28"/>
          <w:szCs w:val="28"/>
          <w:lang w:val="zh-CN"/>
        </w:rPr>
        <w:t>凡有意参加的潜在投标人</w:t>
      </w:r>
      <w:r>
        <w:rPr>
          <w:rFonts w:hint="eastAsia" w:ascii="仿宋_GB2312" w:eastAsia="仿宋_GB2312"/>
          <w:color w:val="000000"/>
          <w:sz w:val="28"/>
          <w:szCs w:val="28"/>
        </w:rPr>
        <w:t>，</w:t>
      </w:r>
      <w:r>
        <w:rPr>
          <w:rFonts w:hint="eastAsia" w:ascii="仿宋_GB2312" w:eastAsia="仿宋_GB2312"/>
          <w:color w:val="000000"/>
          <w:sz w:val="28"/>
          <w:szCs w:val="28"/>
          <w:lang w:val="zh-CN"/>
        </w:rPr>
        <w:t>在公告期内登陆</w:t>
      </w:r>
      <w:r>
        <w:rPr>
          <w:rFonts w:hint="eastAsia" w:ascii="仿宋_GB2312" w:eastAsia="仿宋_GB2312"/>
          <w:color w:val="000000"/>
          <w:sz w:val="28"/>
          <w:szCs w:val="28"/>
        </w:rPr>
        <w:t>：www.jigang.com.cn-</w:t>
      </w:r>
      <w:r>
        <w:rPr>
          <w:rFonts w:hint="eastAsia" w:ascii="仿宋_GB2312" w:eastAsia="仿宋_GB2312"/>
          <w:color w:val="000000"/>
          <w:sz w:val="28"/>
          <w:szCs w:val="28"/>
          <w:lang w:val="zh-CN"/>
        </w:rPr>
        <w:t>济钢集团有限公司阳光购销平台或</w:t>
      </w:r>
      <w:r>
        <w:rPr>
          <w:rFonts w:hint="eastAsia" w:ascii="仿宋_GB2312" w:eastAsia="仿宋_GB2312"/>
          <w:color w:val="000000"/>
          <w:sz w:val="28"/>
          <w:szCs w:val="28"/>
        </w:rPr>
        <w:t>bidding.jigang.com.cn</w:t>
      </w:r>
      <w:r>
        <w:rPr>
          <w:rFonts w:hint="eastAsia" w:ascii="仿宋_GB2312" w:eastAsia="仿宋_GB2312"/>
          <w:color w:val="000000"/>
          <w:sz w:val="28"/>
          <w:szCs w:val="28"/>
          <w:lang w:val="zh-CN"/>
        </w:rPr>
        <w:t>注册用户成功后</w:t>
      </w:r>
      <w:r>
        <w:rPr>
          <w:rFonts w:hint="eastAsia" w:ascii="仿宋_GB2312" w:eastAsia="仿宋_GB2312"/>
          <w:color w:val="000000"/>
          <w:sz w:val="28"/>
          <w:szCs w:val="28"/>
        </w:rPr>
        <w:t>，</w:t>
      </w:r>
      <w:r>
        <w:rPr>
          <w:rFonts w:hint="eastAsia" w:ascii="仿宋_GB2312" w:eastAsia="仿宋_GB2312"/>
          <w:color w:val="000000"/>
          <w:sz w:val="28"/>
          <w:szCs w:val="28"/>
          <w:lang w:val="zh-CN"/>
        </w:rPr>
        <w:t>须修改初始密码</w:t>
      </w:r>
      <w:r>
        <w:rPr>
          <w:rFonts w:hint="eastAsia" w:ascii="仿宋_GB2312" w:eastAsia="仿宋_GB2312"/>
          <w:color w:val="000000"/>
          <w:sz w:val="28"/>
          <w:szCs w:val="28"/>
        </w:rPr>
        <w:t>，</w:t>
      </w:r>
      <w:r>
        <w:rPr>
          <w:rFonts w:hint="eastAsia" w:ascii="仿宋_GB2312" w:eastAsia="仿宋_GB2312"/>
          <w:color w:val="000000"/>
          <w:sz w:val="28"/>
          <w:szCs w:val="28"/>
          <w:lang w:val="zh-CN"/>
        </w:rPr>
        <w:t>重新登录后报名。报名成功并缴纳标书费并通知招标人，经招标人确认后可下载招标文件。</w:t>
      </w:r>
    </w:p>
    <w:p w14:paraId="5A9692F9">
      <w:pPr>
        <w:snapToGrid w:val="0"/>
        <w:spacing w:line="500" w:lineRule="exact"/>
        <w:ind w:firstLine="560" w:firstLineChars="200"/>
        <w:jc w:val="left"/>
        <w:rPr>
          <w:rFonts w:ascii="仿宋_GB2312" w:eastAsia="仿宋_GB2312"/>
          <w:color w:val="000000"/>
          <w:sz w:val="28"/>
          <w:szCs w:val="28"/>
          <w:lang w:val="zh-CN"/>
        </w:rPr>
      </w:pPr>
      <w:r>
        <w:rPr>
          <w:rFonts w:hint="eastAsia" w:ascii="仿宋_GB2312" w:eastAsia="仿宋_GB2312"/>
          <w:color w:val="000000"/>
          <w:sz w:val="28"/>
          <w:szCs w:val="28"/>
          <w:lang w:val="zh-CN"/>
        </w:rPr>
        <w:t>2.售价：200元/份，售后不退。请报名单位将标书费交至</w:t>
      </w:r>
      <w:r>
        <w:rPr>
          <w:rFonts w:hint="eastAsia" w:ascii="仿宋_GB2312" w:eastAsia="仿宋_GB2312"/>
          <w:color w:val="000000"/>
          <w:sz w:val="28"/>
          <w:szCs w:val="28"/>
        </w:rPr>
        <w:t>第九条所述</w:t>
      </w:r>
      <w:r>
        <w:rPr>
          <w:rFonts w:hint="eastAsia" w:ascii="仿宋_GB2312" w:eastAsia="仿宋_GB2312"/>
          <w:color w:val="000000"/>
          <w:sz w:val="28"/>
          <w:szCs w:val="28"/>
          <w:lang w:val="zh-CN"/>
        </w:rPr>
        <w:t>账户，并在备注中注明“65吨铁水罐运输专用挂车采购项目标书费”，并将交款回单发至邮箱</w:t>
      </w:r>
      <w:r>
        <w:rPr>
          <w:rFonts w:hint="eastAsia" w:ascii="仿宋_GB2312" w:eastAsia="仿宋_GB2312"/>
          <w:color w:val="000000"/>
          <w:sz w:val="28"/>
          <w:szCs w:val="28"/>
        </w:rPr>
        <w:t>2316474088@qq.com</w:t>
      </w:r>
      <w:r>
        <w:rPr>
          <w:rFonts w:hint="eastAsia" w:ascii="仿宋_GB2312" w:eastAsia="仿宋_GB2312"/>
          <w:color w:val="000000"/>
          <w:sz w:val="28"/>
          <w:szCs w:val="28"/>
          <w:lang w:val="zh-CN"/>
        </w:rPr>
        <w:t>。</w:t>
      </w:r>
    </w:p>
    <w:p w14:paraId="5D912E60">
      <w:pPr>
        <w:snapToGrid w:val="0"/>
        <w:spacing w:line="50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3.如需开具标书费发票，</w:t>
      </w:r>
      <w:r>
        <w:fldChar w:fldCharType="begin"/>
      </w:r>
      <w:r>
        <w:instrText xml:space="preserve"> HYPERLINK "mailto:请在开标前将开票信息及发票邮寄（邮寄费到付）地址及收件人联系方式发送至545463633@qq.com" </w:instrText>
      </w:r>
      <w:r>
        <w:fldChar w:fldCharType="separate"/>
      </w:r>
      <w:r>
        <w:rPr>
          <w:rFonts w:hint="eastAsia" w:ascii="仿宋_GB2312" w:hAnsi="仿宋_GB2312" w:eastAsia="仿宋_GB2312" w:cs="仿宋_GB2312"/>
          <w:sz w:val="28"/>
          <w:szCs w:val="28"/>
          <w:lang w:val="zh-CN"/>
        </w:rPr>
        <w:t>请将开票信息发送至</w:t>
      </w:r>
      <w:r>
        <w:rPr>
          <w:rFonts w:hint="eastAsia" w:ascii="仿宋_GB2312" w:hAnsi="仿宋_GB2312" w:eastAsia="仿宋_GB2312" w:cs="仿宋_GB2312"/>
          <w:sz w:val="28"/>
          <w:szCs w:val="28"/>
          <w:lang w:val="zh-CN"/>
        </w:rPr>
        <w:fldChar w:fldCharType="end"/>
      </w:r>
      <w:r>
        <w:rPr>
          <w:rFonts w:hint="eastAsia" w:ascii="仿宋_GB2312" w:eastAsia="仿宋_GB2312"/>
          <w:color w:val="000000"/>
          <w:sz w:val="28"/>
          <w:szCs w:val="28"/>
        </w:rPr>
        <w:t>2316474088@qq.com</w:t>
      </w:r>
      <w:r>
        <w:rPr>
          <w:rFonts w:hint="eastAsia" w:eastAsia="仿宋_GB2312"/>
          <w:sz w:val="28"/>
          <w:szCs w:val="28"/>
          <w:lang w:val="zh-CN"/>
        </w:rPr>
        <w:t>。</w:t>
      </w:r>
      <w:r>
        <w:rPr>
          <w:rFonts w:hint="eastAsia" w:ascii="仿宋_GB2312" w:hAnsi="仿宋_GB2312" w:eastAsia="仿宋_GB2312" w:cs="仿宋_GB2312"/>
          <w:sz w:val="28"/>
          <w:szCs w:val="28"/>
        </w:rPr>
        <w:t>开票信息</w:t>
      </w:r>
      <w:r>
        <w:rPr>
          <w:rFonts w:hint="eastAsia" w:ascii="仿宋_GB2312" w:hAnsi="仿宋_GB2312" w:eastAsia="仿宋_GB2312" w:cs="仿宋_GB2312"/>
          <w:sz w:val="28"/>
          <w:szCs w:val="28"/>
          <w:lang w:val="zh-CN"/>
        </w:rPr>
        <w:t>只接受WORD格式的附件。</w:t>
      </w:r>
    </w:p>
    <w:p w14:paraId="25AD0380">
      <w:pPr>
        <w:snapToGrid w:val="0"/>
        <w:spacing w:line="500" w:lineRule="exact"/>
        <w:jc w:val="left"/>
        <w:rPr>
          <w:rFonts w:hint="eastAsia" w:ascii="仿宋" w:hAnsi="仿宋" w:eastAsia="仿宋"/>
          <w:sz w:val="28"/>
          <w:szCs w:val="28"/>
        </w:rPr>
      </w:pPr>
      <w:r>
        <w:rPr>
          <w:rFonts w:hint="eastAsia" w:ascii="仿宋" w:hAnsi="仿宋" w:eastAsia="仿宋"/>
          <w:sz w:val="28"/>
          <w:szCs w:val="28"/>
        </w:rPr>
        <w:t>八、投标保证金</w:t>
      </w:r>
    </w:p>
    <w:p w14:paraId="796C0B2E">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1、本次招标投标</w:t>
      </w:r>
      <w:r>
        <w:rPr>
          <w:rFonts w:hint="eastAsia" w:ascii="仿宋" w:hAnsi="仿宋" w:eastAsia="仿宋"/>
          <w:color w:val="auto"/>
          <w:sz w:val="28"/>
          <w:szCs w:val="28"/>
        </w:rPr>
        <w:t>保证金为：人民币30000元（大写：叁万元整），投标人在2025年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18</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时前未交纳</w:t>
      </w:r>
      <w:r>
        <w:rPr>
          <w:rFonts w:hint="eastAsia" w:ascii="仿宋" w:hAnsi="仿宋" w:eastAsia="仿宋"/>
          <w:sz w:val="28"/>
          <w:szCs w:val="28"/>
        </w:rPr>
        <w:t>投标保证金的，投标将被拒绝。</w:t>
      </w:r>
    </w:p>
    <w:p w14:paraId="40F5E111">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2.交款方式：对公账户，银行转账或电汇，不接受其他交款方式。</w:t>
      </w:r>
    </w:p>
    <w:p w14:paraId="33C81EAC">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3.投标保证金备注需注明“65吨铁水罐运输专用挂车采购项目投标保证金”，并将凭证发至2316474088@qq.com邮箱，投标保证金在具备退还条件后原帐户无息退还。</w:t>
      </w:r>
    </w:p>
    <w:p w14:paraId="1F4D69A1">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4.未中标者投标保证金在合同签订后原帐户无息返还，中标者投标保证金在合同签订后可转为履约保证金。</w:t>
      </w:r>
    </w:p>
    <w:p w14:paraId="77DA015A">
      <w:pPr>
        <w:snapToGrid w:val="0"/>
        <w:spacing w:line="500" w:lineRule="exact"/>
        <w:ind w:firstLine="560" w:firstLineChars="200"/>
        <w:jc w:val="left"/>
        <w:rPr>
          <w:rFonts w:hint="eastAsia" w:ascii="仿宋" w:hAnsi="仿宋" w:eastAsia="仿宋"/>
          <w:sz w:val="28"/>
          <w:szCs w:val="28"/>
          <w:lang w:val="zh-CN"/>
        </w:rPr>
      </w:pPr>
      <w:r>
        <w:rPr>
          <w:rFonts w:hint="eastAsia" w:ascii="仿宋" w:hAnsi="仿宋" w:eastAsia="仿宋"/>
          <w:sz w:val="28"/>
          <w:szCs w:val="28"/>
        </w:rPr>
        <w:t>九、招标人</w:t>
      </w:r>
      <w:r>
        <w:rPr>
          <w:rFonts w:hint="eastAsia" w:ascii="仿宋" w:hAnsi="仿宋" w:eastAsia="仿宋"/>
          <w:sz w:val="28"/>
          <w:szCs w:val="28"/>
          <w:lang w:val="zh-CN"/>
        </w:rPr>
        <w:t>账户：</w:t>
      </w:r>
    </w:p>
    <w:p w14:paraId="0172DEEC">
      <w:pPr>
        <w:snapToGrid w:val="0"/>
        <w:spacing w:line="500" w:lineRule="exact"/>
        <w:ind w:firstLine="560" w:firstLineChars="200"/>
        <w:jc w:val="left"/>
        <w:rPr>
          <w:rFonts w:eastAsia="仿宋_GB2312"/>
          <w:color w:val="000000"/>
          <w:sz w:val="28"/>
          <w:szCs w:val="28"/>
          <w:lang w:val="zh-CN"/>
        </w:rPr>
      </w:pPr>
      <w:r>
        <w:rPr>
          <w:rFonts w:hint="eastAsia" w:eastAsia="仿宋_GB2312"/>
          <w:color w:val="000000"/>
          <w:sz w:val="28"/>
          <w:szCs w:val="28"/>
          <w:lang w:val="zh-CN"/>
        </w:rPr>
        <w:t>账户：济钢城市矿产科技有限公司日照分公司</w:t>
      </w:r>
    </w:p>
    <w:p w14:paraId="2EDEB5B7">
      <w:pPr>
        <w:snapToGrid w:val="0"/>
        <w:spacing w:line="500" w:lineRule="exact"/>
        <w:ind w:firstLine="560" w:firstLineChars="200"/>
        <w:jc w:val="left"/>
        <w:rPr>
          <w:rFonts w:eastAsia="仿宋_GB2312"/>
          <w:color w:val="000000"/>
          <w:sz w:val="28"/>
          <w:szCs w:val="28"/>
          <w:lang w:val="zh-CN"/>
        </w:rPr>
      </w:pPr>
      <w:r>
        <w:rPr>
          <w:rFonts w:hint="eastAsia" w:eastAsia="仿宋_GB2312"/>
          <w:color w:val="000000"/>
          <w:sz w:val="28"/>
          <w:szCs w:val="28"/>
          <w:lang w:val="zh-CN"/>
        </w:rPr>
        <w:t>开户行：莱商银行股份有限公司日照分行</w:t>
      </w:r>
    </w:p>
    <w:p w14:paraId="30EDE6E1">
      <w:pPr>
        <w:snapToGrid w:val="0"/>
        <w:spacing w:line="500" w:lineRule="exact"/>
        <w:ind w:firstLine="560" w:firstLineChars="20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账号：803090101421006588</w:t>
      </w:r>
    </w:p>
    <w:p w14:paraId="31BF09F6">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十、投标文件提交：</w:t>
      </w:r>
    </w:p>
    <w:p w14:paraId="08EDF7C0">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1.投标文件提交截止时间（投标截止时间）为2025年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日14时。</w:t>
      </w:r>
    </w:p>
    <w:p w14:paraId="2C46469F">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2.开标时间：2025年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日14时（北京时间）。</w:t>
      </w:r>
    </w:p>
    <w:p w14:paraId="1F1016FF">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3.投标方式：网上投标，谢绝现场投标。</w:t>
      </w:r>
    </w:p>
    <w:p w14:paraId="474EEC92">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4.开标地点：腾讯会议形式，请各投标人保持手机联络畅通。开标后招标人将按照报名的先后自动形成的顺序（即开标一览表的顺序）邀请各投标人进行答疑、澄清、述标等。</w:t>
      </w:r>
    </w:p>
    <w:p w14:paraId="39D67A83">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5.中标公示后，中标人需将投标文件（一正二副）及相关投标资料邮寄至：山东省济南市历城区工业北路15280号陈女士收，联系电话：0531-88860106。</w:t>
      </w:r>
    </w:p>
    <w:p w14:paraId="7426D119">
      <w:pPr>
        <w:snapToGrid w:val="0"/>
        <w:spacing w:line="500" w:lineRule="exact"/>
        <w:jc w:val="left"/>
        <w:rPr>
          <w:rFonts w:ascii="仿宋_GB2312" w:eastAsia="仿宋_GB2312" w:cs="仿宋_GB2312"/>
          <w:bCs/>
          <w:sz w:val="28"/>
          <w:szCs w:val="28"/>
        </w:rPr>
      </w:pPr>
      <w:r>
        <w:rPr>
          <w:rFonts w:hint="eastAsia" w:ascii="仿宋" w:hAnsi="仿宋" w:eastAsia="仿宋"/>
          <w:sz w:val="28"/>
          <w:szCs w:val="28"/>
        </w:rPr>
        <w:t>十一、</w:t>
      </w:r>
      <w:r>
        <w:rPr>
          <w:rFonts w:hint="eastAsia" w:ascii="仿宋_GB2312" w:eastAsia="仿宋_GB2312" w:cs="仿宋_GB2312"/>
          <w:bCs/>
          <w:sz w:val="28"/>
          <w:szCs w:val="28"/>
        </w:rPr>
        <w:t>联系</w:t>
      </w:r>
    </w:p>
    <w:p w14:paraId="1030A04D">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1.招标联系人：</w:t>
      </w:r>
      <w:r>
        <w:rPr>
          <w:rFonts w:hint="eastAsia" w:ascii="仿宋" w:hAnsi="仿宋" w:eastAsia="仿宋"/>
          <w:sz w:val="28"/>
          <w:szCs w:val="28"/>
          <w:lang w:eastAsia="zh-CN"/>
        </w:rPr>
        <w:t>陈女士</w:t>
      </w:r>
      <w:r>
        <w:rPr>
          <w:rFonts w:hint="eastAsia" w:ascii="仿宋" w:hAnsi="仿宋" w:eastAsia="仿宋"/>
          <w:sz w:val="28"/>
          <w:szCs w:val="28"/>
        </w:rPr>
        <w:t>，联系电话：0531-88860106。</w:t>
      </w:r>
    </w:p>
    <w:p w14:paraId="348252F6">
      <w:pPr>
        <w:widowControl/>
        <w:autoSpaceDE w:val="0"/>
        <w:spacing w:line="540" w:lineRule="exact"/>
        <w:ind w:firstLine="560" w:firstLineChars="200"/>
        <w:jc w:val="left"/>
        <w:rPr>
          <w:rFonts w:hint="eastAsia" w:ascii="仿宋" w:hAnsi="仿宋" w:eastAsia="仿宋"/>
          <w:sz w:val="28"/>
          <w:szCs w:val="28"/>
        </w:rPr>
      </w:pPr>
      <w:r>
        <w:rPr>
          <w:rFonts w:hint="eastAsia" w:ascii="仿宋" w:hAnsi="仿宋" w:eastAsia="仿宋"/>
          <w:sz w:val="28"/>
          <w:szCs w:val="28"/>
        </w:rPr>
        <w:t>2.业务（技术）咨询人：</w:t>
      </w:r>
      <w:r>
        <w:rPr>
          <w:rFonts w:hint="eastAsia" w:ascii="仿宋" w:hAnsi="仿宋" w:eastAsia="仿宋"/>
          <w:sz w:val="28"/>
          <w:szCs w:val="28"/>
          <w:lang w:eastAsia="zh-CN"/>
        </w:rPr>
        <w:t>李先生</w:t>
      </w:r>
      <w:r>
        <w:rPr>
          <w:rFonts w:hint="eastAsia" w:ascii="仿宋" w:hAnsi="仿宋" w:eastAsia="仿宋"/>
          <w:sz w:val="28"/>
          <w:szCs w:val="28"/>
        </w:rPr>
        <w:t>，联系电话：</w:t>
      </w:r>
      <w:r>
        <w:rPr>
          <w:rFonts w:hint="eastAsia" w:ascii="仿宋" w:hAnsi="仿宋" w:eastAsia="仿宋"/>
          <w:sz w:val="28"/>
          <w:szCs w:val="28"/>
          <w:lang w:val="en-US" w:eastAsia="zh-CN"/>
        </w:rPr>
        <w:t>13188895666</w:t>
      </w:r>
      <w:r>
        <w:rPr>
          <w:rFonts w:hint="eastAsia" w:ascii="仿宋" w:hAnsi="仿宋" w:eastAsia="仿宋"/>
          <w:sz w:val="28"/>
          <w:szCs w:val="28"/>
        </w:rPr>
        <w:t>。</w:t>
      </w:r>
    </w:p>
    <w:p w14:paraId="06B5688F">
      <w:pPr>
        <w:widowControl/>
        <w:autoSpaceDE w:val="0"/>
        <w:spacing w:line="540" w:lineRule="exact"/>
        <w:jc w:val="left"/>
        <w:rPr>
          <w:rFonts w:hint="eastAsia" w:ascii="仿宋" w:hAnsi="仿宋" w:eastAsia="仿宋"/>
          <w:sz w:val="28"/>
          <w:szCs w:val="28"/>
        </w:rPr>
      </w:pPr>
      <w:r>
        <w:rPr>
          <w:rFonts w:hint="eastAsia" w:ascii="仿宋" w:hAnsi="仿宋" w:eastAsia="仿宋"/>
          <w:sz w:val="28"/>
          <w:szCs w:val="28"/>
        </w:rPr>
        <w:t>十二、公告中的招标内容和招标其他要求以最终的招标文件为准。</w:t>
      </w:r>
    </w:p>
    <w:p w14:paraId="7878EA79">
      <w:pPr>
        <w:autoSpaceDE w:val="0"/>
        <w:spacing w:line="540" w:lineRule="exact"/>
        <w:ind w:firstLine="562" w:firstLineChars="200"/>
        <w:rPr>
          <w:rFonts w:hint="eastAsia" w:ascii="仿宋" w:hAnsi="仿宋" w:eastAsia="仿宋"/>
          <w:sz w:val="28"/>
          <w:szCs w:val="28"/>
          <w:u w:val="single"/>
        </w:rPr>
      </w:pPr>
      <w:r>
        <w:rPr>
          <w:rFonts w:hint="eastAsia" w:ascii="仿宋" w:hAnsi="仿宋" w:eastAsia="仿宋"/>
          <w:b/>
          <w:bCs/>
          <w:sz w:val="28"/>
          <w:szCs w:val="28"/>
        </w:rPr>
        <w:t>十三、特别说明</w:t>
      </w:r>
      <w:r>
        <w:rPr>
          <w:rFonts w:hint="eastAsia" w:ascii="仿宋" w:hAnsi="仿宋" w:eastAsia="仿宋"/>
          <w:sz w:val="28"/>
          <w:szCs w:val="28"/>
        </w:rPr>
        <w:t>：</w:t>
      </w:r>
      <w:r>
        <w:rPr>
          <w:rFonts w:hint="eastAsia" w:ascii="仿宋" w:hAnsi="仿宋" w:eastAsia="仿宋"/>
          <w:sz w:val="28"/>
          <w:szCs w:val="28"/>
          <w:u w:val="single"/>
        </w:rPr>
        <w:t>在开标前把投标文件完整上传，除不可抗力外，开标后不再以任何形式接收任何投标文件及补充资料。评委仅对已经上传的投标文件进行评审。</w:t>
      </w:r>
    </w:p>
    <w:p w14:paraId="17992378">
      <w:pPr>
        <w:pStyle w:val="67"/>
        <w:keepNext/>
        <w:keepLines/>
        <w:shd w:val="clear" w:color="auto" w:fill="auto"/>
        <w:spacing w:before="0" w:after="240" w:line="320" w:lineRule="exact"/>
        <w:jc w:val="center"/>
        <w:rPr>
          <w:rFonts w:hint="eastAsia" w:ascii="仿宋" w:hAnsi="仿宋" w:eastAsia="仿宋" w:cs="仿宋"/>
          <w:sz w:val="30"/>
          <w:szCs w:val="30"/>
        </w:rPr>
      </w:pPr>
      <w:bookmarkStart w:id="2" w:name="_Toc11713"/>
      <w:r>
        <w:rPr>
          <w:rFonts w:hint="eastAsia" w:ascii="仿宋" w:hAnsi="仿宋" w:eastAsia="仿宋"/>
          <w:sz w:val="32"/>
          <w:szCs w:val="32"/>
          <w:lang w:eastAsia="zh-CN"/>
        </w:rPr>
        <w:tab/>
      </w:r>
      <w:bookmarkEnd w:id="2"/>
    </w:p>
    <w:p w14:paraId="68F279A0"/>
    <w:sectPr>
      <w:headerReference r:id="rId3" w:type="default"/>
      <w:footerReference r:id="rId4" w:type="default"/>
      <w:type w:val="continuous"/>
      <w:pgSz w:w="11907" w:h="16840"/>
      <w:pgMar w:top="1304" w:right="1304" w:bottom="1304" w:left="1304" w:header="850" w:footer="107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30F1">
    <w:pPr>
      <w:rPr>
        <w:sz w:val="2"/>
        <w:szCs w:val="2"/>
      </w:rPr>
    </w:pPr>
    <w:r>
      <w:pict>
        <v:shape id="_x0000_s1027" o:spid="_x0000_s1027" o:spt="202" type="#_x0000_t202" style="position:absolute;left:0pt;margin-top:0pt;height:9.2pt;width:8.05pt;mso-position-horizontal:center;mso-position-horizontal-relative:margin;mso-wrap-style:none;z-index:251659264;mso-width-relative:page;mso-height-relative:page;" filled="f" stroked="f" coordsize="21600,21600" o:gfxdata="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OKuPbQAAAAAwEAAA8AAAAAAAAAAQAgAAAAIgAAAGRycy9k&#10;b3ducmV2LnhtbFBLAQIUABQAAAAIAIdO4kCJlvZJ0QEAAKQDAAAOAAAAAAAAAAEAIAAAAB8BAABk&#10;cnMvZTJvRG9jLnhtbFBLBQYAAAAABgAGAFkBAABiBQAAAAA=&#10;">
          <v:path/>
          <v:fill on="f" focussize="0,0"/>
          <v:stroke on="f" joinstyle="miter"/>
          <v:imagedata o:title=""/>
          <o:lock v:ext="edit"/>
          <v:textbox inset="0mm,0mm,0mm,0mm" style="mso-fit-shape-to-text:t;">
            <w:txbxContent>
              <w:p w14:paraId="6E2ADC72">
                <w:r>
                  <w:fldChar w:fldCharType="begin"/>
                </w:r>
                <w:r>
                  <w:instrText xml:space="preserve"> PAGE \* MERGEFORMAT </w:instrText>
                </w:r>
                <w:r>
                  <w:fldChar w:fldCharType="separate"/>
                </w:r>
                <w:r>
                  <w:rPr>
                    <w:rStyle w:val="48"/>
                    <w:rFonts w:eastAsia="MingLiU"/>
                  </w:rPr>
                  <w:t>48</w:t>
                </w:r>
                <w:r>
                  <w:rPr>
                    <w:rStyle w:val="48"/>
                    <w:rFonts w:eastAsia="MingLiU"/>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CC2D">
    <w:pPr>
      <w:pStyle w:val="40"/>
      <w:shd w:val="clear" w:color="auto" w:fill="auto"/>
      <w:spacing w:before="0" w:after="0" w:line="440" w:lineRule="exact"/>
      <w:ind w:left="62"/>
      <w:jc w:val="left"/>
      <w:rPr>
        <w:rFonts w:hint="eastAsia" w:ascii="楷体" w:hAnsi="楷体" w:eastAsia="楷体" w:cs="楷体"/>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5OTAzMmQ2ZjRmODFiMjFmZjFhYTQxNzRjYTY2NzMifQ=="/>
  </w:docVars>
  <w:rsids>
    <w:rsidRoot w:val="00270CF8"/>
    <w:rsid w:val="00013C5A"/>
    <w:rsid w:val="00031A64"/>
    <w:rsid w:val="000535D4"/>
    <w:rsid w:val="00057CAD"/>
    <w:rsid w:val="000613E2"/>
    <w:rsid w:val="00062B58"/>
    <w:rsid w:val="00067C7A"/>
    <w:rsid w:val="00083B0E"/>
    <w:rsid w:val="00095685"/>
    <w:rsid w:val="000B0E12"/>
    <w:rsid w:val="000B5747"/>
    <w:rsid w:val="000B6D8E"/>
    <w:rsid w:val="000C2982"/>
    <w:rsid w:val="000C5CEE"/>
    <w:rsid w:val="000E4B36"/>
    <w:rsid w:val="000F2B4F"/>
    <w:rsid w:val="000F3640"/>
    <w:rsid w:val="001069CE"/>
    <w:rsid w:val="00124A99"/>
    <w:rsid w:val="001310E8"/>
    <w:rsid w:val="001447CB"/>
    <w:rsid w:val="001D1A70"/>
    <w:rsid w:val="001E3E84"/>
    <w:rsid w:val="00200FC4"/>
    <w:rsid w:val="002024A1"/>
    <w:rsid w:val="00206C0E"/>
    <w:rsid w:val="00212247"/>
    <w:rsid w:val="00233517"/>
    <w:rsid w:val="00244FA5"/>
    <w:rsid w:val="00270CF8"/>
    <w:rsid w:val="002A46D5"/>
    <w:rsid w:val="002D4FFD"/>
    <w:rsid w:val="002E2B36"/>
    <w:rsid w:val="002F7321"/>
    <w:rsid w:val="00300C02"/>
    <w:rsid w:val="00342FDF"/>
    <w:rsid w:val="00343642"/>
    <w:rsid w:val="003461CA"/>
    <w:rsid w:val="00352F1D"/>
    <w:rsid w:val="00372EA2"/>
    <w:rsid w:val="003733C4"/>
    <w:rsid w:val="00380D33"/>
    <w:rsid w:val="003A7255"/>
    <w:rsid w:val="003C0B48"/>
    <w:rsid w:val="003C180B"/>
    <w:rsid w:val="003D35C8"/>
    <w:rsid w:val="003F06C2"/>
    <w:rsid w:val="003F328C"/>
    <w:rsid w:val="004007E2"/>
    <w:rsid w:val="0041234B"/>
    <w:rsid w:val="00412660"/>
    <w:rsid w:val="00422D07"/>
    <w:rsid w:val="00427CEA"/>
    <w:rsid w:val="0046074C"/>
    <w:rsid w:val="00461232"/>
    <w:rsid w:val="0046450C"/>
    <w:rsid w:val="00466715"/>
    <w:rsid w:val="00473849"/>
    <w:rsid w:val="00474D77"/>
    <w:rsid w:val="0048528F"/>
    <w:rsid w:val="004912B5"/>
    <w:rsid w:val="004A3392"/>
    <w:rsid w:val="004B40A7"/>
    <w:rsid w:val="004B5905"/>
    <w:rsid w:val="004B79F4"/>
    <w:rsid w:val="004C2776"/>
    <w:rsid w:val="004C366E"/>
    <w:rsid w:val="004F1CEC"/>
    <w:rsid w:val="005104FE"/>
    <w:rsid w:val="00522D45"/>
    <w:rsid w:val="00527436"/>
    <w:rsid w:val="00527F5A"/>
    <w:rsid w:val="00551FDB"/>
    <w:rsid w:val="00562CBE"/>
    <w:rsid w:val="00566683"/>
    <w:rsid w:val="00573CF3"/>
    <w:rsid w:val="00594358"/>
    <w:rsid w:val="00594A52"/>
    <w:rsid w:val="00595B49"/>
    <w:rsid w:val="005C0F0B"/>
    <w:rsid w:val="005D2173"/>
    <w:rsid w:val="005E3720"/>
    <w:rsid w:val="005F77A2"/>
    <w:rsid w:val="006144F6"/>
    <w:rsid w:val="00632A58"/>
    <w:rsid w:val="006331E2"/>
    <w:rsid w:val="006406CC"/>
    <w:rsid w:val="00644F84"/>
    <w:rsid w:val="00647125"/>
    <w:rsid w:val="00665B52"/>
    <w:rsid w:val="006703D3"/>
    <w:rsid w:val="006706B0"/>
    <w:rsid w:val="00672118"/>
    <w:rsid w:val="0068447E"/>
    <w:rsid w:val="006940D9"/>
    <w:rsid w:val="006D4E13"/>
    <w:rsid w:val="006D793F"/>
    <w:rsid w:val="006E12ED"/>
    <w:rsid w:val="006E5E56"/>
    <w:rsid w:val="006F70D9"/>
    <w:rsid w:val="00706390"/>
    <w:rsid w:val="007379B5"/>
    <w:rsid w:val="007661E5"/>
    <w:rsid w:val="00766416"/>
    <w:rsid w:val="0078472B"/>
    <w:rsid w:val="00794FCE"/>
    <w:rsid w:val="007A4EC8"/>
    <w:rsid w:val="007B652B"/>
    <w:rsid w:val="007C1531"/>
    <w:rsid w:val="00813F6A"/>
    <w:rsid w:val="008661DF"/>
    <w:rsid w:val="00866EE8"/>
    <w:rsid w:val="008835C0"/>
    <w:rsid w:val="008B1739"/>
    <w:rsid w:val="008E38D7"/>
    <w:rsid w:val="008F0424"/>
    <w:rsid w:val="0090081F"/>
    <w:rsid w:val="00900B55"/>
    <w:rsid w:val="0090322B"/>
    <w:rsid w:val="00903451"/>
    <w:rsid w:val="0091133A"/>
    <w:rsid w:val="009119D2"/>
    <w:rsid w:val="00921871"/>
    <w:rsid w:val="00942BC9"/>
    <w:rsid w:val="00955EF5"/>
    <w:rsid w:val="009744CC"/>
    <w:rsid w:val="00974F84"/>
    <w:rsid w:val="009A10C1"/>
    <w:rsid w:val="009A365A"/>
    <w:rsid w:val="009A4789"/>
    <w:rsid w:val="009A54EE"/>
    <w:rsid w:val="009C441C"/>
    <w:rsid w:val="009E5D9E"/>
    <w:rsid w:val="00A0322E"/>
    <w:rsid w:val="00A14C08"/>
    <w:rsid w:val="00A30C0E"/>
    <w:rsid w:val="00A4315E"/>
    <w:rsid w:val="00A60B47"/>
    <w:rsid w:val="00A66F2F"/>
    <w:rsid w:val="00A671FB"/>
    <w:rsid w:val="00A827F0"/>
    <w:rsid w:val="00A96BB9"/>
    <w:rsid w:val="00AA09C4"/>
    <w:rsid w:val="00AA4F7B"/>
    <w:rsid w:val="00AB730C"/>
    <w:rsid w:val="00AB79CA"/>
    <w:rsid w:val="00AC75AB"/>
    <w:rsid w:val="00AE476B"/>
    <w:rsid w:val="00AF3FB9"/>
    <w:rsid w:val="00AF4834"/>
    <w:rsid w:val="00AF6713"/>
    <w:rsid w:val="00B055DC"/>
    <w:rsid w:val="00B05B93"/>
    <w:rsid w:val="00B16F50"/>
    <w:rsid w:val="00B1781C"/>
    <w:rsid w:val="00B25DA7"/>
    <w:rsid w:val="00B419CF"/>
    <w:rsid w:val="00B70F10"/>
    <w:rsid w:val="00B735DC"/>
    <w:rsid w:val="00B75044"/>
    <w:rsid w:val="00B918DC"/>
    <w:rsid w:val="00B9649C"/>
    <w:rsid w:val="00BC4D00"/>
    <w:rsid w:val="00BC51EA"/>
    <w:rsid w:val="00BC68D1"/>
    <w:rsid w:val="00BD1C42"/>
    <w:rsid w:val="00BE4AD4"/>
    <w:rsid w:val="00BE50A4"/>
    <w:rsid w:val="00BF67E4"/>
    <w:rsid w:val="00C0238A"/>
    <w:rsid w:val="00C05D5C"/>
    <w:rsid w:val="00C34E86"/>
    <w:rsid w:val="00C527C9"/>
    <w:rsid w:val="00C530C2"/>
    <w:rsid w:val="00C65B6E"/>
    <w:rsid w:val="00C91BA5"/>
    <w:rsid w:val="00CC62D7"/>
    <w:rsid w:val="00CD1776"/>
    <w:rsid w:val="00CF6A95"/>
    <w:rsid w:val="00D03F21"/>
    <w:rsid w:val="00D064E2"/>
    <w:rsid w:val="00D33642"/>
    <w:rsid w:val="00D51992"/>
    <w:rsid w:val="00D54E46"/>
    <w:rsid w:val="00D66487"/>
    <w:rsid w:val="00D70AB9"/>
    <w:rsid w:val="00D771EB"/>
    <w:rsid w:val="00D9570D"/>
    <w:rsid w:val="00D96164"/>
    <w:rsid w:val="00DA3201"/>
    <w:rsid w:val="00DA596E"/>
    <w:rsid w:val="00DE16AF"/>
    <w:rsid w:val="00DE7DC6"/>
    <w:rsid w:val="00E060A3"/>
    <w:rsid w:val="00E060BA"/>
    <w:rsid w:val="00E251CE"/>
    <w:rsid w:val="00E37B5A"/>
    <w:rsid w:val="00E66763"/>
    <w:rsid w:val="00E66A30"/>
    <w:rsid w:val="00E71A3E"/>
    <w:rsid w:val="00E83BE9"/>
    <w:rsid w:val="00E85D06"/>
    <w:rsid w:val="00E879A9"/>
    <w:rsid w:val="00EA1A9A"/>
    <w:rsid w:val="00EB1902"/>
    <w:rsid w:val="00EB7E4F"/>
    <w:rsid w:val="00ED231B"/>
    <w:rsid w:val="00ED6BDA"/>
    <w:rsid w:val="00EE7CDC"/>
    <w:rsid w:val="00EF7CA8"/>
    <w:rsid w:val="00F072D7"/>
    <w:rsid w:val="00F20C71"/>
    <w:rsid w:val="00F45AF1"/>
    <w:rsid w:val="00F50CD2"/>
    <w:rsid w:val="00F65C2B"/>
    <w:rsid w:val="00F967F5"/>
    <w:rsid w:val="00FB2F51"/>
    <w:rsid w:val="00FC068D"/>
    <w:rsid w:val="00FC4E70"/>
    <w:rsid w:val="00FE2A11"/>
    <w:rsid w:val="01484738"/>
    <w:rsid w:val="01670CF2"/>
    <w:rsid w:val="016C71F3"/>
    <w:rsid w:val="01CE57B8"/>
    <w:rsid w:val="01E27FB2"/>
    <w:rsid w:val="02117DB7"/>
    <w:rsid w:val="02687966"/>
    <w:rsid w:val="02A4490F"/>
    <w:rsid w:val="02D96D88"/>
    <w:rsid w:val="02EE45B0"/>
    <w:rsid w:val="0392167D"/>
    <w:rsid w:val="03D83F1C"/>
    <w:rsid w:val="03DE52AF"/>
    <w:rsid w:val="04A643B1"/>
    <w:rsid w:val="05275AA2"/>
    <w:rsid w:val="06854F5A"/>
    <w:rsid w:val="06E46315"/>
    <w:rsid w:val="06FE2509"/>
    <w:rsid w:val="07196957"/>
    <w:rsid w:val="07991B66"/>
    <w:rsid w:val="07B2396B"/>
    <w:rsid w:val="07DC5056"/>
    <w:rsid w:val="07F620B9"/>
    <w:rsid w:val="08295993"/>
    <w:rsid w:val="08F84413"/>
    <w:rsid w:val="0928430A"/>
    <w:rsid w:val="092E3415"/>
    <w:rsid w:val="09412070"/>
    <w:rsid w:val="09A97358"/>
    <w:rsid w:val="0A294EE7"/>
    <w:rsid w:val="0A3769C4"/>
    <w:rsid w:val="0A4C2F55"/>
    <w:rsid w:val="0A710632"/>
    <w:rsid w:val="0ADB7917"/>
    <w:rsid w:val="0B133D2C"/>
    <w:rsid w:val="0B392D81"/>
    <w:rsid w:val="0B9F40E9"/>
    <w:rsid w:val="0BA3027D"/>
    <w:rsid w:val="0C04402C"/>
    <w:rsid w:val="0D1E2836"/>
    <w:rsid w:val="0DA61FEB"/>
    <w:rsid w:val="0DC76441"/>
    <w:rsid w:val="0DDA1EF6"/>
    <w:rsid w:val="0DF870BF"/>
    <w:rsid w:val="0E30537A"/>
    <w:rsid w:val="0E3C5ABE"/>
    <w:rsid w:val="0FED5D91"/>
    <w:rsid w:val="10022B69"/>
    <w:rsid w:val="102F15B6"/>
    <w:rsid w:val="107B11EC"/>
    <w:rsid w:val="109422AA"/>
    <w:rsid w:val="11A01790"/>
    <w:rsid w:val="11FA59A6"/>
    <w:rsid w:val="120D71DB"/>
    <w:rsid w:val="122B3A60"/>
    <w:rsid w:val="12551F77"/>
    <w:rsid w:val="1283411C"/>
    <w:rsid w:val="12B22A5B"/>
    <w:rsid w:val="12ED0335"/>
    <w:rsid w:val="131A0C29"/>
    <w:rsid w:val="13366159"/>
    <w:rsid w:val="13B913AD"/>
    <w:rsid w:val="13E0153E"/>
    <w:rsid w:val="1486439B"/>
    <w:rsid w:val="154046CB"/>
    <w:rsid w:val="15671D54"/>
    <w:rsid w:val="15B809AD"/>
    <w:rsid w:val="15BA0D21"/>
    <w:rsid w:val="15C42E73"/>
    <w:rsid w:val="15E41FBE"/>
    <w:rsid w:val="1647155D"/>
    <w:rsid w:val="17367A76"/>
    <w:rsid w:val="17372E01"/>
    <w:rsid w:val="17BA0A57"/>
    <w:rsid w:val="17C933BC"/>
    <w:rsid w:val="17C94E2F"/>
    <w:rsid w:val="17D35873"/>
    <w:rsid w:val="18037270"/>
    <w:rsid w:val="182475C2"/>
    <w:rsid w:val="187C76F5"/>
    <w:rsid w:val="1892162F"/>
    <w:rsid w:val="18D1484D"/>
    <w:rsid w:val="18EA5C8C"/>
    <w:rsid w:val="1907338B"/>
    <w:rsid w:val="190B3AF3"/>
    <w:rsid w:val="19B80DD0"/>
    <w:rsid w:val="1A0958F5"/>
    <w:rsid w:val="1A5204BD"/>
    <w:rsid w:val="1AEA4DC7"/>
    <w:rsid w:val="1B0813BA"/>
    <w:rsid w:val="1B6F4D8B"/>
    <w:rsid w:val="1BC770EE"/>
    <w:rsid w:val="1CDE4B9F"/>
    <w:rsid w:val="1D5F1465"/>
    <w:rsid w:val="1D69703D"/>
    <w:rsid w:val="1D8B55B5"/>
    <w:rsid w:val="1DD04CE6"/>
    <w:rsid w:val="1DED4DC9"/>
    <w:rsid w:val="1E321A1C"/>
    <w:rsid w:val="1E624941"/>
    <w:rsid w:val="1E902200"/>
    <w:rsid w:val="1E936179"/>
    <w:rsid w:val="1EA64C95"/>
    <w:rsid w:val="1EFA40A2"/>
    <w:rsid w:val="1F170C05"/>
    <w:rsid w:val="1F17397C"/>
    <w:rsid w:val="1F43738D"/>
    <w:rsid w:val="1F491F72"/>
    <w:rsid w:val="1F9B4847"/>
    <w:rsid w:val="1FE27CCB"/>
    <w:rsid w:val="201F1143"/>
    <w:rsid w:val="20324576"/>
    <w:rsid w:val="20365444"/>
    <w:rsid w:val="204F3BEE"/>
    <w:rsid w:val="207272A9"/>
    <w:rsid w:val="20D87D23"/>
    <w:rsid w:val="20FB29A6"/>
    <w:rsid w:val="20FF39B7"/>
    <w:rsid w:val="20FF4C6B"/>
    <w:rsid w:val="21272F3D"/>
    <w:rsid w:val="22061DDB"/>
    <w:rsid w:val="221A13F5"/>
    <w:rsid w:val="22377A8B"/>
    <w:rsid w:val="2291164C"/>
    <w:rsid w:val="22A103AF"/>
    <w:rsid w:val="22EC47D3"/>
    <w:rsid w:val="22FD7690"/>
    <w:rsid w:val="231D7EC7"/>
    <w:rsid w:val="234A4A63"/>
    <w:rsid w:val="23500B78"/>
    <w:rsid w:val="23AD1364"/>
    <w:rsid w:val="23BB4C6D"/>
    <w:rsid w:val="23E82AB8"/>
    <w:rsid w:val="2403406A"/>
    <w:rsid w:val="2453408B"/>
    <w:rsid w:val="246F5AF7"/>
    <w:rsid w:val="24C124DF"/>
    <w:rsid w:val="24CB05BE"/>
    <w:rsid w:val="24ED1052"/>
    <w:rsid w:val="255A4528"/>
    <w:rsid w:val="25877F18"/>
    <w:rsid w:val="25996334"/>
    <w:rsid w:val="25AC263D"/>
    <w:rsid w:val="26C102E0"/>
    <w:rsid w:val="284071CA"/>
    <w:rsid w:val="28465D7D"/>
    <w:rsid w:val="29227A19"/>
    <w:rsid w:val="296B761C"/>
    <w:rsid w:val="297D55D5"/>
    <w:rsid w:val="299D015A"/>
    <w:rsid w:val="299D6303"/>
    <w:rsid w:val="2AAA4408"/>
    <w:rsid w:val="2AE55A4E"/>
    <w:rsid w:val="2B6A1028"/>
    <w:rsid w:val="2C3404B8"/>
    <w:rsid w:val="2CD56582"/>
    <w:rsid w:val="2D8A1DAA"/>
    <w:rsid w:val="2E043E78"/>
    <w:rsid w:val="2E3C1DA8"/>
    <w:rsid w:val="2EC65346"/>
    <w:rsid w:val="2EC674F6"/>
    <w:rsid w:val="2ED21EB5"/>
    <w:rsid w:val="2F09417A"/>
    <w:rsid w:val="2F220D12"/>
    <w:rsid w:val="2FBB226B"/>
    <w:rsid w:val="312715A0"/>
    <w:rsid w:val="31501347"/>
    <w:rsid w:val="31812BA0"/>
    <w:rsid w:val="321427F5"/>
    <w:rsid w:val="3254318D"/>
    <w:rsid w:val="325A2439"/>
    <w:rsid w:val="32CA2091"/>
    <w:rsid w:val="338F7862"/>
    <w:rsid w:val="33E274FB"/>
    <w:rsid w:val="34C842AF"/>
    <w:rsid w:val="34DB0990"/>
    <w:rsid w:val="350325F5"/>
    <w:rsid w:val="35E07233"/>
    <w:rsid w:val="36DF5796"/>
    <w:rsid w:val="372C7867"/>
    <w:rsid w:val="37991D3E"/>
    <w:rsid w:val="37CE7A65"/>
    <w:rsid w:val="381206CB"/>
    <w:rsid w:val="38352F6C"/>
    <w:rsid w:val="384C39A1"/>
    <w:rsid w:val="384E56D8"/>
    <w:rsid w:val="38824ADA"/>
    <w:rsid w:val="38E65785"/>
    <w:rsid w:val="397F1B0B"/>
    <w:rsid w:val="39903F21"/>
    <w:rsid w:val="39B93F98"/>
    <w:rsid w:val="39CF4D76"/>
    <w:rsid w:val="39F4230A"/>
    <w:rsid w:val="3A000CCF"/>
    <w:rsid w:val="3A0D44E2"/>
    <w:rsid w:val="3A1F41C7"/>
    <w:rsid w:val="3A266D57"/>
    <w:rsid w:val="3A341D46"/>
    <w:rsid w:val="3AD379EB"/>
    <w:rsid w:val="3AF42D04"/>
    <w:rsid w:val="3B025B16"/>
    <w:rsid w:val="3C092E6B"/>
    <w:rsid w:val="3C2A7F49"/>
    <w:rsid w:val="3C8F4A2B"/>
    <w:rsid w:val="3C9F4618"/>
    <w:rsid w:val="3CD13C0C"/>
    <w:rsid w:val="3CEC1291"/>
    <w:rsid w:val="3DD77145"/>
    <w:rsid w:val="3E197387"/>
    <w:rsid w:val="3E875897"/>
    <w:rsid w:val="3E8A3214"/>
    <w:rsid w:val="3F0E0257"/>
    <w:rsid w:val="3F7D09DF"/>
    <w:rsid w:val="3FC152F0"/>
    <w:rsid w:val="3FFC4A24"/>
    <w:rsid w:val="40457334"/>
    <w:rsid w:val="40831F9C"/>
    <w:rsid w:val="40A921A3"/>
    <w:rsid w:val="411F7D74"/>
    <w:rsid w:val="41941EF2"/>
    <w:rsid w:val="41A81B47"/>
    <w:rsid w:val="41B41B25"/>
    <w:rsid w:val="421F1C36"/>
    <w:rsid w:val="4296374B"/>
    <w:rsid w:val="42F9689E"/>
    <w:rsid w:val="430E48B1"/>
    <w:rsid w:val="43370849"/>
    <w:rsid w:val="4374254A"/>
    <w:rsid w:val="44A67F4E"/>
    <w:rsid w:val="45023811"/>
    <w:rsid w:val="450802BB"/>
    <w:rsid w:val="450A39F4"/>
    <w:rsid w:val="4551244D"/>
    <w:rsid w:val="457034AF"/>
    <w:rsid w:val="46184968"/>
    <w:rsid w:val="46533ECD"/>
    <w:rsid w:val="4669320E"/>
    <w:rsid w:val="46DE52CE"/>
    <w:rsid w:val="46EF2EF7"/>
    <w:rsid w:val="47170239"/>
    <w:rsid w:val="477817FE"/>
    <w:rsid w:val="47FD63A6"/>
    <w:rsid w:val="48320A05"/>
    <w:rsid w:val="48981EF6"/>
    <w:rsid w:val="498F7624"/>
    <w:rsid w:val="499B4383"/>
    <w:rsid w:val="49DC6858"/>
    <w:rsid w:val="49E7408A"/>
    <w:rsid w:val="49F86EA5"/>
    <w:rsid w:val="4A347368"/>
    <w:rsid w:val="4A4D25BF"/>
    <w:rsid w:val="4AA1606B"/>
    <w:rsid w:val="4AD57CDF"/>
    <w:rsid w:val="4B024B19"/>
    <w:rsid w:val="4B413C20"/>
    <w:rsid w:val="4C03242C"/>
    <w:rsid w:val="4C7022FB"/>
    <w:rsid w:val="4C900D48"/>
    <w:rsid w:val="4C925C71"/>
    <w:rsid w:val="4CC07010"/>
    <w:rsid w:val="4CCC4A3A"/>
    <w:rsid w:val="4CFA0531"/>
    <w:rsid w:val="4D394D86"/>
    <w:rsid w:val="4D6265BF"/>
    <w:rsid w:val="4DC82746"/>
    <w:rsid w:val="4DF5430B"/>
    <w:rsid w:val="4E300D6B"/>
    <w:rsid w:val="4E565EBD"/>
    <w:rsid w:val="4E6B73E7"/>
    <w:rsid w:val="4EA929E9"/>
    <w:rsid w:val="4F486EF0"/>
    <w:rsid w:val="4FB75106"/>
    <w:rsid w:val="50902A18"/>
    <w:rsid w:val="509C6822"/>
    <w:rsid w:val="509F6DDB"/>
    <w:rsid w:val="50D47596"/>
    <w:rsid w:val="50D70B59"/>
    <w:rsid w:val="50DB543B"/>
    <w:rsid w:val="510E206A"/>
    <w:rsid w:val="510F17F5"/>
    <w:rsid w:val="51492012"/>
    <w:rsid w:val="516E2BCA"/>
    <w:rsid w:val="51800C95"/>
    <w:rsid w:val="519A4586"/>
    <w:rsid w:val="51B161D5"/>
    <w:rsid w:val="51CA26C9"/>
    <w:rsid w:val="51F078E9"/>
    <w:rsid w:val="52A87E89"/>
    <w:rsid w:val="52D166E5"/>
    <w:rsid w:val="53701F04"/>
    <w:rsid w:val="53FE73FD"/>
    <w:rsid w:val="54E0147B"/>
    <w:rsid w:val="551D6092"/>
    <w:rsid w:val="55EF3789"/>
    <w:rsid w:val="55F05E8C"/>
    <w:rsid w:val="5615526C"/>
    <w:rsid w:val="568134C7"/>
    <w:rsid w:val="56A27920"/>
    <w:rsid w:val="56FA5323"/>
    <w:rsid w:val="57C669AB"/>
    <w:rsid w:val="5830763B"/>
    <w:rsid w:val="589715E1"/>
    <w:rsid w:val="58BD3642"/>
    <w:rsid w:val="599143AE"/>
    <w:rsid w:val="5AB75200"/>
    <w:rsid w:val="5B6E176F"/>
    <w:rsid w:val="5B7B079C"/>
    <w:rsid w:val="5BB56A28"/>
    <w:rsid w:val="5BBF7484"/>
    <w:rsid w:val="5BC60B68"/>
    <w:rsid w:val="5BD96A3D"/>
    <w:rsid w:val="5BF316E9"/>
    <w:rsid w:val="5BF34973"/>
    <w:rsid w:val="5C1D2F49"/>
    <w:rsid w:val="5C1E48C5"/>
    <w:rsid w:val="5C725228"/>
    <w:rsid w:val="5CA73AED"/>
    <w:rsid w:val="5CB7026E"/>
    <w:rsid w:val="5D023314"/>
    <w:rsid w:val="5D8F7B22"/>
    <w:rsid w:val="5E04071A"/>
    <w:rsid w:val="5E380A19"/>
    <w:rsid w:val="5E685305"/>
    <w:rsid w:val="5E9D0020"/>
    <w:rsid w:val="5F280FAF"/>
    <w:rsid w:val="5F37490C"/>
    <w:rsid w:val="5F817E71"/>
    <w:rsid w:val="5FC321BB"/>
    <w:rsid w:val="5FFD18E8"/>
    <w:rsid w:val="600D063D"/>
    <w:rsid w:val="60915F1C"/>
    <w:rsid w:val="60BD1EF7"/>
    <w:rsid w:val="613C52D3"/>
    <w:rsid w:val="61B5616F"/>
    <w:rsid w:val="61E829C8"/>
    <w:rsid w:val="6237612F"/>
    <w:rsid w:val="62B35455"/>
    <w:rsid w:val="63FE12CA"/>
    <w:rsid w:val="64430727"/>
    <w:rsid w:val="64487496"/>
    <w:rsid w:val="64737087"/>
    <w:rsid w:val="652C0FD6"/>
    <w:rsid w:val="6553778F"/>
    <w:rsid w:val="65881F61"/>
    <w:rsid w:val="65B95D14"/>
    <w:rsid w:val="65CE4AAC"/>
    <w:rsid w:val="65DF607E"/>
    <w:rsid w:val="661701F9"/>
    <w:rsid w:val="66233C05"/>
    <w:rsid w:val="66330FFA"/>
    <w:rsid w:val="66AA18F8"/>
    <w:rsid w:val="66E84702"/>
    <w:rsid w:val="66FE627B"/>
    <w:rsid w:val="67053913"/>
    <w:rsid w:val="67375BA2"/>
    <w:rsid w:val="677A2F0D"/>
    <w:rsid w:val="67F34EDD"/>
    <w:rsid w:val="68277C2A"/>
    <w:rsid w:val="683B7519"/>
    <w:rsid w:val="683C4F50"/>
    <w:rsid w:val="68413945"/>
    <w:rsid w:val="692304A1"/>
    <w:rsid w:val="69DB5669"/>
    <w:rsid w:val="6A3C0A08"/>
    <w:rsid w:val="6A9720E0"/>
    <w:rsid w:val="6AB744B0"/>
    <w:rsid w:val="6AF07A45"/>
    <w:rsid w:val="6B083128"/>
    <w:rsid w:val="6B0F62EB"/>
    <w:rsid w:val="6B797A4D"/>
    <w:rsid w:val="6BBD4E63"/>
    <w:rsid w:val="6CE129BC"/>
    <w:rsid w:val="6D4404A8"/>
    <w:rsid w:val="6D565F38"/>
    <w:rsid w:val="6DBD3E08"/>
    <w:rsid w:val="6DD151B0"/>
    <w:rsid w:val="6E087172"/>
    <w:rsid w:val="6EB73838"/>
    <w:rsid w:val="6ED11073"/>
    <w:rsid w:val="6EDD64A4"/>
    <w:rsid w:val="6F4606E3"/>
    <w:rsid w:val="6F8A101F"/>
    <w:rsid w:val="6F9365B1"/>
    <w:rsid w:val="6FC52CD7"/>
    <w:rsid w:val="6FEE2A34"/>
    <w:rsid w:val="709938E3"/>
    <w:rsid w:val="70E44253"/>
    <w:rsid w:val="715C1147"/>
    <w:rsid w:val="71710E0B"/>
    <w:rsid w:val="717979F9"/>
    <w:rsid w:val="71941E38"/>
    <w:rsid w:val="72DC137A"/>
    <w:rsid w:val="73047C7A"/>
    <w:rsid w:val="73D52AB3"/>
    <w:rsid w:val="74012A91"/>
    <w:rsid w:val="745F3021"/>
    <w:rsid w:val="74CF74E6"/>
    <w:rsid w:val="75024BD5"/>
    <w:rsid w:val="7509321F"/>
    <w:rsid w:val="752779DB"/>
    <w:rsid w:val="760201D0"/>
    <w:rsid w:val="76087D2A"/>
    <w:rsid w:val="766C3DE8"/>
    <w:rsid w:val="767022D3"/>
    <w:rsid w:val="7694798E"/>
    <w:rsid w:val="76DB4984"/>
    <w:rsid w:val="77052C49"/>
    <w:rsid w:val="775A633A"/>
    <w:rsid w:val="777D6603"/>
    <w:rsid w:val="77D030AA"/>
    <w:rsid w:val="77F7187F"/>
    <w:rsid w:val="78147B4C"/>
    <w:rsid w:val="78E9549E"/>
    <w:rsid w:val="79526F81"/>
    <w:rsid w:val="79561985"/>
    <w:rsid w:val="79661E5D"/>
    <w:rsid w:val="79995BE5"/>
    <w:rsid w:val="79D877D5"/>
    <w:rsid w:val="79E422EC"/>
    <w:rsid w:val="7A1A7BA0"/>
    <w:rsid w:val="7A7A4481"/>
    <w:rsid w:val="7A95400E"/>
    <w:rsid w:val="7AB62D47"/>
    <w:rsid w:val="7AE357EB"/>
    <w:rsid w:val="7B1208B8"/>
    <w:rsid w:val="7B4D0E0F"/>
    <w:rsid w:val="7B8421A7"/>
    <w:rsid w:val="7B923A5F"/>
    <w:rsid w:val="7BAE61AE"/>
    <w:rsid w:val="7BDE3A32"/>
    <w:rsid w:val="7C6A2199"/>
    <w:rsid w:val="7C7F4AA7"/>
    <w:rsid w:val="7CB0625D"/>
    <w:rsid w:val="7CCE0FC3"/>
    <w:rsid w:val="7D53129F"/>
    <w:rsid w:val="7DAF23B6"/>
    <w:rsid w:val="7DE53FA9"/>
    <w:rsid w:val="7DE754DB"/>
    <w:rsid w:val="7E005124"/>
    <w:rsid w:val="7E10125B"/>
    <w:rsid w:val="7E431733"/>
    <w:rsid w:val="7E544D45"/>
    <w:rsid w:val="7E7F7F9E"/>
    <w:rsid w:val="7E837DA1"/>
    <w:rsid w:val="7EB341F3"/>
    <w:rsid w:val="7EC446FA"/>
    <w:rsid w:val="7F2801B8"/>
    <w:rsid w:val="7FAD6C5E"/>
    <w:rsid w:val="7FDB0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3"/>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autoSpaceDE w:val="0"/>
      <w:autoSpaceDN w:val="0"/>
      <w:adjustRightInd w:val="0"/>
      <w:spacing w:before="260" w:after="260" w:line="410" w:lineRule="auto"/>
      <w:outlineLvl w:val="1"/>
    </w:pPr>
    <w:rPr>
      <w:rFonts w:ascii="Arial" w:hAnsi="Arial" w:eastAsia="黑体"/>
      <w:b/>
      <w:kern w:val="0"/>
      <w:sz w:val="32"/>
      <w:szCs w:val="20"/>
    </w:rPr>
  </w:style>
  <w:style w:type="paragraph" w:styleId="4">
    <w:name w:val="heading 3"/>
    <w:basedOn w:val="1"/>
    <w:next w:val="1"/>
    <w:autoRedefine/>
    <w:qFormat/>
    <w:uiPriority w:val="9"/>
    <w:pPr>
      <w:spacing w:before="200" w:line="271" w:lineRule="auto"/>
      <w:outlineLvl w:val="2"/>
    </w:pPr>
    <w:rPr>
      <w:i/>
      <w:iCs/>
      <w:smallCaps/>
      <w:spacing w:val="5"/>
      <w:sz w:val="26"/>
      <w:szCs w:val="26"/>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spacing w:before="100" w:beforeAutospacing="1" w:after="100" w:afterAutospacing="1"/>
      <w:ind w:left="420" w:leftChars="200"/>
    </w:pPr>
    <w:rPr>
      <w:szCs w:val="21"/>
    </w:rPr>
  </w:style>
  <w:style w:type="paragraph" w:styleId="6">
    <w:name w:val="toa heading"/>
    <w:basedOn w:val="1"/>
    <w:next w:val="1"/>
    <w:autoRedefine/>
    <w:unhideWhenUsed/>
    <w:qFormat/>
    <w:uiPriority w:val="0"/>
    <w:pPr>
      <w:spacing w:before="120"/>
    </w:pPr>
    <w:rPr>
      <w:rFonts w:ascii="Arial" w:hAnsi="Arial"/>
      <w:sz w:val="24"/>
    </w:rPr>
  </w:style>
  <w:style w:type="paragraph" w:styleId="7">
    <w:name w:val="Body Text"/>
    <w:basedOn w:val="1"/>
    <w:next w:val="8"/>
    <w:autoRedefine/>
    <w:qFormat/>
    <w:uiPriority w:val="0"/>
    <w:pPr>
      <w:spacing w:after="120"/>
    </w:pPr>
    <w:rPr>
      <w:rFonts w:eastAsia="Times New Roman"/>
    </w:rPr>
  </w:style>
  <w:style w:type="paragraph" w:styleId="8">
    <w:name w:val="Body Text First Indent"/>
    <w:basedOn w:val="7"/>
    <w:next w:val="9"/>
    <w:autoRedefine/>
    <w:qFormat/>
    <w:uiPriority w:val="0"/>
    <w:pPr>
      <w:spacing w:line="312" w:lineRule="auto"/>
      <w:ind w:firstLine="420"/>
    </w:pPr>
  </w:style>
  <w:style w:type="paragraph" w:customStyle="1" w:styleId="9">
    <w:name w:val="段落正文"/>
    <w:basedOn w:val="1"/>
    <w:autoRedefine/>
    <w:qFormat/>
    <w:uiPriority w:val="0"/>
    <w:pPr>
      <w:spacing w:beforeLines="50" w:line="360" w:lineRule="auto"/>
      <w:ind w:firstLine="200" w:firstLineChars="200"/>
    </w:pPr>
    <w:rPr>
      <w:spacing w:val="2"/>
      <w:sz w:val="24"/>
      <w:szCs w:val="20"/>
    </w:rPr>
  </w:style>
  <w:style w:type="paragraph" w:styleId="10">
    <w:name w:val="Body Text Indent"/>
    <w:basedOn w:val="1"/>
    <w:autoRedefine/>
    <w:unhideWhenUsed/>
    <w:qFormat/>
    <w:uiPriority w:val="99"/>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Balloon Text"/>
    <w:basedOn w:val="1"/>
    <w:link w:val="38"/>
    <w:autoRedefine/>
    <w:semiHidden/>
    <w:qFormat/>
    <w:uiPriority w:val="99"/>
    <w:pPr>
      <w:jc w:val="left"/>
    </w:pPr>
    <w:rPr>
      <w:rFonts w:ascii="MingLiU_HKSCS" w:hAnsi="MingLiU_HKSCS" w:eastAsia="MingLiU_HKSCS"/>
      <w:color w:val="000000"/>
      <w:kern w:val="0"/>
      <w:sz w:val="18"/>
      <w:szCs w:val="18"/>
      <w:lang w:val="zh-TW" w:eastAsia="zh-TW"/>
    </w:rPr>
  </w:style>
  <w:style w:type="paragraph" w:styleId="13">
    <w:name w:val="footer"/>
    <w:basedOn w:val="1"/>
    <w:link w:val="28"/>
    <w:autoRedefine/>
    <w:qFormat/>
    <w:uiPriority w:val="99"/>
    <w:pPr>
      <w:tabs>
        <w:tab w:val="center" w:pos="4153"/>
        <w:tab w:val="right" w:pos="8306"/>
      </w:tabs>
      <w:snapToGrid w:val="0"/>
      <w:jc w:val="left"/>
    </w:pPr>
    <w:rPr>
      <w:rFonts w:ascii="MingLiU_HKSCS" w:hAnsi="MingLiU_HKSCS" w:eastAsia="MingLiU_HKSCS"/>
      <w:color w:val="000000"/>
      <w:kern w:val="0"/>
      <w:sz w:val="18"/>
      <w:szCs w:val="18"/>
      <w:lang w:val="zh-TW" w:eastAsia="zh-TW"/>
    </w:rPr>
  </w:style>
  <w:style w:type="paragraph" w:styleId="14">
    <w:name w:val="header"/>
    <w:basedOn w:val="1"/>
    <w:link w:val="60"/>
    <w:autoRedefine/>
    <w:qFormat/>
    <w:uiPriority w:val="99"/>
    <w:pPr>
      <w:pBdr>
        <w:bottom w:val="single" w:color="auto" w:sz="6" w:space="1"/>
      </w:pBdr>
      <w:tabs>
        <w:tab w:val="center" w:pos="4153"/>
        <w:tab w:val="right" w:pos="8306"/>
      </w:tabs>
      <w:snapToGrid w:val="0"/>
      <w:jc w:val="center"/>
    </w:pPr>
    <w:rPr>
      <w:rFonts w:ascii="MingLiU_HKSCS" w:hAnsi="MingLiU_HKSCS" w:eastAsia="MingLiU_HKSCS"/>
      <w:color w:val="000000"/>
      <w:kern w:val="0"/>
      <w:sz w:val="18"/>
      <w:szCs w:val="18"/>
      <w:lang w:val="zh-TW" w:eastAsia="zh-TW"/>
    </w:rPr>
  </w:style>
  <w:style w:type="paragraph" w:styleId="15">
    <w:name w:val="toc 1"/>
    <w:basedOn w:val="1"/>
    <w:next w:val="1"/>
    <w:semiHidden/>
    <w:unhideWhenUsed/>
    <w:qFormat/>
    <w:uiPriority w:val="39"/>
  </w:style>
  <w:style w:type="paragraph" w:styleId="16">
    <w:name w:val="toc 4"/>
    <w:basedOn w:val="1"/>
    <w:next w:val="1"/>
    <w:semiHidden/>
    <w:unhideWhenUsed/>
    <w:qFormat/>
    <w:uiPriority w:val="39"/>
    <w:pPr>
      <w:ind w:left="1260" w:leftChars="600"/>
    </w:pPr>
  </w:style>
  <w:style w:type="paragraph" w:styleId="17">
    <w:name w:val="toc 2"/>
    <w:basedOn w:val="1"/>
    <w:next w:val="1"/>
    <w:semiHidden/>
    <w:unhideWhenUsed/>
    <w:qFormat/>
    <w:uiPriority w:val="39"/>
    <w:pPr>
      <w:ind w:left="420" w:leftChars="200"/>
    </w:pPr>
  </w:style>
  <w:style w:type="paragraph" w:styleId="18">
    <w:name w:val="Body Text First Indent 2"/>
    <w:basedOn w:val="10"/>
    <w:autoRedefine/>
    <w:qFormat/>
    <w:uiPriority w:val="0"/>
    <w:pPr>
      <w:ind w:firstLine="420" w:firstLineChars="200"/>
    </w:pPr>
    <w:rPr>
      <w:kern w:val="0"/>
      <w:sz w:val="20"/>
      <w:szCs w:val="24"/>
    </w:rPr>
  </w:style>
  <w:style w:type="table" w:styleId="20">
    <w:name w:val="Table Grid"/>
    <w:basedOn w:val="19"/>
    <w:autoRedefine/>
    <w:qFormat/>
    <w:uiPriority w:val="99"/>
    <w:rPr>
      <w:rFonts w:ascii="MingLiU_HKSCS" w:hAnsi="MingLiU_HKSCS" w:cs="MingLiU_HKSC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Emphasis"/>
    <w:autoRedefine/>
    <w:qFormat/>
    <w:uiPriority w:val="20"/>
  </w:style>
  <w:style w:type="character" w:styleId="23">
    <w:name w:val="Hyperlink"/>
    <w:autoRedefine/>
    <w:qFormat/>
    <w:uiPriority w:val="99"/>
    <w:rPr>
      <w:color w:val="auto"/>
      <w:u w:val="single"/>
    </w:rPr>
  </w:style>
  <w:style w:type="character" w:customStyle="1" w:styleId="24">
    <w:name w:val="正文文本 (2) + 间距 0 pt"/>
    <w:autoRedefine/>
    <w:qFormat/>
    <w:uiPriority w:val="99"/>
    <w:rPr>
      <w:rFonts w:ascii="MingLiU" w:hAnsi="MingLiU" w:eastAsia="MingLiU" w:cs="MingLiU"/>
      <w:color w:val="000000"/>
      <w:spacing w:val="-10"/>
      <w:w w:val="100"/>
      <w:position w:val="0"/>
      <w:szCs w:val="21"/>
      <w:shd w:val="clear" w:color="auto" w:fill="FFFFFF"/>
      <w:lang w:val="zh-TW" w:eastAsia="zh-TW"/>
    </w:rPr>
  </w:style>
  <w:style w:type="character" w:customStyle="1" w:styleId="25">
    <w:name w:val="标题 #3_"/>
    <w:link w:val="26"/>
    <w:autoRedefine/>
    <w:qFormat/>
    <w:locked/>
    <w:uiPriority w:val="99"/>
    <w:rPr>
      <w:rFonts w:ascii="MingLiU" w:hAnsi="MingLiU" w:eastAsia="MingLiU" w:cs="MingLiU"/>
      <w:sz w:val="26"/>
      <w:szCs w:val="26"/>
      <w:shd w:val="clear" w:color="auto" w:fill="FFFFFF"/>
    </w:rPr>
  </w:style>
  <w:style w:type="paragraph" w:customStyle="1" w:styleId="26">
    <w:name w:val="标题 #3"/>
    <w:basedOn w:val="1"/>
    <w:link w:val="25"/>
    <w:autoRedefine/>
    <w:qFormat/>
    <w:uiPriority w:val="99"/>
    <w:pPr>
      <w:shd w:val="clear" w:color="auto" w:fill="FFFFFF"/>
      <w:spacing w:before="540" w:after="780" w:line="240" w:lineRule="atLeast"/>
      <w:jc w:val="left"/>
      <w:outlineLvl w:val="2"/>
    </w:pPr>
    <w:rPr>
      <w:rFonts w:ascii="MingLiU" w:hAnsi="MingLiU" w:eastAsia="MingLiU"/>
      <w:kern w:val="0"/>
      <w:sz w:val="26"/>
      <w:szCs w:val="26"/>
    </w:rPr>
  </w:style>
  <w:style w:type="character" w:customStyle="1" w:styleId="27">
    <w:name w:val="正文文本 (2) + 间距 -1 pt"/>
    <w:autoRedefine/>
    <w:qFormat/>
    <w:uiPriority w:val="99"/>
    <w:rPr>
      <w:rFonts w:ascii="MingLiU" w:hAnsi="MingLiU" w:eastAsia="MingLiU" w:cs="MingLiU"/>
      <w:color w:val="000000"/>
      <w:spacing w:val="-20"/>
      <w:w w:val="100"/>
      <w:position w:val="0"/>
      <w:szCs w:val="21"/>
      <w:shd w:val="clear" w:color="auto" w:fill="FFFFFF"/>
      <w:lang w:val="zh-TW" w:eastAsia="zh-TW"/>
    </w:rPr>
  </w:style>
  <w:style w:type="character" w:customStyle="1" w:styleId="28">
    <w:name w:val="页脚 字符"/>
    <w:link w:val="13"/>
    <w:autoRedefine/>
    <w:qFormat/>
    <w:uiPriority w:val="99"/>
    <w:rPr>
      <w:rFonts w:ascii="MingLiU_HKSCS" w:hAnsi="MingLiU_HKSCS" w:eastAsia="MingLiU_HKSCS" w:cs="MingLiU_HKSCS"/>
      <w:color w:val="000000"/>
      <w:kern w:val="0"/>
      <w:sz w:val="18"/>
      <w:szCs w:val="18"/>
      <w:lang w:val="zh-TW" w:eastAsia="zh-TW"/>
    </w:rPr>
  </w:style>
  <w:style w:type="character" w:customStyle="1" w:styleId="29">
    <w:name w:val="目录 + Times New Roman"/>
    <w:autoRedefine/>
    <w:qFormat/>
    <w:uiPriority w:val="99"/>
    <w:rPr>
      <w:rFonts w:ascii="Times New Roman" w:hAnsi="Times New Roman" w:eastAsia="MingLiU" w:cs="Times New Roman"/>
      <w:i/>
      <w:iCs/>
      <w:color w:val="000000"/>
      <w:spacing w:val="0"/>
      <w:w w:val="100"/>
      <w:position w:val="0"/>
      <w:sz w:val="20"/>
      <w:szCs w:val="20"/>
      <w:shd w:val="clear" w:color="auto" w:fill="FFFFFF"/>
      <w:lang w:val="zh-TW" w:eastAsia="zh-TW"/>
    </w:rPr>
  </w:style>
  <w:style w:type="character" w:customStyle="1" w:styleId="30">
    <w:name w:val="正文文本 (7)_"/>
    <w:link w:val="31"/>
    <w:autoRedefine/>
    <w:qFormat/>
    <w:locked/>
    <w:uiPriority w:val="99"/>
    <w:rPr>
      <w:rFonts w:ascii="MingLiU" w:hAnsi="MingLiU" w:eastAsia="MingLiU" w:cs="MingLiU"/>
      <w:spacing w:val="-10"/>
      <w:sz w:val="32"/>
      <w:szCs w:val="32"/>
      <w:shd w:val="clear" w:color="auto" w:fill="FFFFFF"/>
    </w:rPr>
  </w:style>
  <w:style w:type="paragraph" w:customStyle="1" w:styleId="31">
    <w:name w:val="正文文本 (7)"/>
    <w:basedOn w:val="1"/>
    <w:link w:val="30"/>
    <w:autoRedefine/>
    <w:qFormat/>
    <w:uiPriority w:val="99"/>
    <w:pPr>
      <w:shd w:val="clear" w:color="auto" w:fill="FFFFFF"/>
      <w:spacing w:before="180" w:after="660" w:line="240" w:lineRule="atLeast"/>
      <w:jc w:val="left"/>
    </w:pPr>
    <w:rPr>
      <w:rFonts w:ascii="MingLiU" w:hAnsi="MingLiU" w:eastAsia="MingLiU"/>
      <w:spacing w:val="-10"/>
      <w:kern w:val="0"/>
      <w:sz w:val="32"/>
      <w:szCs w:val="32"/>
    </w:rPr>
  </w:style>
  <w:style w:type="character" w:customStyle="1" w:styleId="32">
    <w:name w:val="标题 #1_"/>
    <w:link w:val="33"/>
    <w:autoRedefine/>
    <w:qFormat/>
    <w:locked/>
    <w:uiPriority w:val="99"/>
    <w:rPr>
      <w:rFonts w:ascii="MingLiU" w:hAnsi="MingLiU" w:eastAsia="MingLiU" w:cs="MingLiU"/>
      <w:spacing w:val="-10"/>
      <w:sz w:val="44"/>
      <w:szCs w:val="44"/>
      <w:shd w:val="clear" w:color="auto" w:fill="FFFFFF"/>
    </w:rPr>
  </w:style>
  <w:style w:type="paragraph" w:customStyle="1" w:styleId="33">
    <w:name w:val="标题 #1"/>
    <w:basedOn w:val="1"/>
    <w:link w:val="32"/>
    <w:autoRedefine/>
    <w:qFormat/>
    <w:uiPriority w:val="99"/>
    <w:pPr>
      <w:shd w:val="clear" w:color="auto" w:fill="FFFFFF"/>
      <w:spacing w:after="540" w:line="240" w:lineRule="atLeast"/>
      <w:jc w:val="center"/>
      <w:outlineLvl w:val="0"/>
    </w:pPr>
    <w:rPr>
      <w:rFonts w:ascii="MingLiU" w:hAnsi="MingLiU" w:eastAsia="MingLiU"/>
      <w:spacing w:val="-10"/>
      <w:kern w:val="0"/>
      <w:sz w:val="44"/>
      <w:szCs w:val="44"/>
    </w:rPr>
  </w:style>
  <w:style w:type="character" w:customStyle="1" w:styleId="34">
    <w:name w:val="目录_"/>
    <w:link w:val="35"/>
    <w:autoRedefine/>
    <w:qFormat/>
    <w:locked/>
    <w:uiPriority w:val="99"/>
    <w:rPr>
      <w:rFonts w:ascii="MingLiU" w:hAnsi="MingLiU" w:eastAsia="MingLiU" w:cs="MingLiU"/>
      <w:szCs w:val="21"/>
      <w:shd w:val="clear" w:color="auto" w:fill="FFFFFF"/>
    </w:rPr>
  </w:style>
  <w:style w:type="paragraph" w:customStyle="1" w:styleId="35">
    <w:name w:val="目录"/>
    <w:basedOn w:val="1"/>
    <w:link w:val="34"/>
    <w:autoRedefine/>
    <w:qFormat/>
    <w:uiPriority w:val="99"/>
    <w:pPr>
      <w:shd w:val="clear" w:color="auto" w:fill="FFFFFF"/>
      <w:spacing w:before="360" w:line="278" w:lineRule="exact"/>
      <w:jc w:val="distribute"/>
    </w:pPr>
    <w:rPr>
      <w:rFonts w:ascii="MingLiU" w:hAnsi="MingLiU" w:eastAsia="MingLiU"/>
      <w:kern w:val="0"/>
      <w:sz w:val="20"/>
      <w:szCs w:val="21"/>
    </w:rPr>
  </w:style>
  <w:style w:type="character" w:customStyle="1" w:styleId="36">
    <w:name w:val="正文文本 (3)_"/>
    <w:link w:val="37"/>
    <w:autoRedefine/>
    <w:qFormat/>
    <w:locked/>
    <w:uiPriority w:val="99"/>
    <w:rPr>
      <w:rFonts w:ascii="MingLiU" w:hAnsi="MingLiU" w:eastAsia="MingLiU" w:cs="MingLiU"/>
      <w:sz w:val="28"/>
      <w:szCs w:val="28"/>
      <w:shd w:val="clear" w:color="auto" w:fill="FFFFFF"/>
    </w:rPr>
  </w:style>
  <w:style w:type="paragraph" w:customStyle="1" w:styleId="37">
    <w:name w:val="正文文本 (3)"/>
    <w:basedOn w:val="1"/>
    <w:link w:val="36"/>
    <w:autoRedefine/>
    <w:qFormat/>
    <w:uiPriority w:val="99"/>
    <w:pPr>
      <w:shd w:val="clear" w:color="auto" w:fill="FFFFFF"/>
      <w:spacing w:after="1740" w:line="240" w:lineRule="atLeast"/>
      <w:jc w:val="left"/>
    </w:pPr>
    <w:rPr>
      <w:rFonts w:ascii="MingLiU" w:hAnsi="MingLiU" w:eastAsia="MingLiU"/>
      <w:kern w:val="0"/>
      <w:sz w:val="28"/>
      <w:szCs w:val="28"/>
    </w:rPr>
  </w:style>
  <w:style w:type="character" w:customStyle="1" w:styleId="38">
    <w:name w:val="批注框文本 字符"/>
    <w:link w:val="12"/>
    <w:autoRedefine/>
    <w:semiHidden/>
    <w:qFormat/>
    <w:uiPriority w:val="99"/>
    <w:rPr>
      <w:rFonts w:ascii="MingLiU_HKSCS" w:hAnsi="MingLiU_HKSCS" w:eastAsia="MingLiU_HKSCS" w:cs="MingLiU_HKSCS"/>
      <w:color w:val="000000"/>
      <w:kern w:val="0"/>
      <w:sz w:val="18"/>
      <w:szCs w:val="18"/>
      <w:lang w:val="zh-TW" w:eastAsia="zh-TW"/>
    </w:rPr>
  </w:style>
  <w:style w:type="character" w:customStyle="1" w:styleId="39">
    <w:name w:val="正文文本 (4)_"/>
    <w:link w:val="40"/>
    <w:autoRedefine/>
    <w:qFormat/>
    <w:locked/>
    <w:uiPriority w:val="99"/>
    <w:rPr>
      <w:rFonts w:ascii="MingLiU" w:hAnsi="MingLiU" w:eastAsia="MingLiU" w:cs="MingLiU"/>
      <w:spacing w:val="-10"/>
      <w:sz w:val="44"/>
      <w:szCs w:val="44"/>
      <w:shd w:val="clear" w:color="auto" w:fill="FFFFFF"/>
    </w:rPr>
  </w:style>
  <w:style w:type="paragraph" w:customStyle="1" w:styleId="40">
    <w:name w:val="正文文本 (4)"/>
    <w:basedOn w:val="1"/>
    <w:link w:val="39"/>
    <w:autoRedefine/>
    <w:qFormat/>
    <w:uiPriority w:val="99"/>
    <w:pPr>
      <w:shd w:val="clear" w:color="auto" w:fill="FFFFFF"/>
      <w:spacing w:before="1740" w:after="780" w:line="240" w:lineRule="atLeast"/>
      <w:jc w:val="center"/>
    </w:pPr>
    <w:rPr>
      <w:rFonts w:ascii="MingLiU" w:hAnsi="MingLiU" w:eastAsia="MingLiU"/>
      <w:spacing w:val="-10"/>
      <w:kern w:val="0"/>
      <w:sz w:val="44"/>
      <w:szCs w:val="44"/>
    </w:rPr>
  </w:style>
  <w:style w:type="character" w:customStyle="1" w:styleId="41">
    <w:name w:val="正文文本 (6)_"/>
    <w:link w:val="42"/>
    <w:autoRedefine/>
    <w:qFormat/>
    <w:locked/>
    <w:uiPriority w:val="99"/>
    <w:rPr>
      <w:rFonts w:ascii="MingLiU" w:hAnsi="MingLiU" w:eastAsia="MingLiU" w:cs="MingLiU"/>
      <w:sz w:val="26"/>
      <w:szCs w:val="26"/>
      <w:shd w:val="clear" w:color="auto" w:fill="FFFFFF"/>
    </w:rPr>
  </w:style>
  <w:style w:type="paragraph" w:customStyle="1" w:styleId="42">
    <w:name w:val="正文文本 (6)"/>
    <w:basedOn w:val="1"/>
    <w:link w:val="41"/>
    <w:autoRedefine/>
    <w:qFormat/>
    <w:uiPriority w:val="99"/>
    <w:pPr>
      <w:shd w:val="clear" w:color="auto" w:fill="FFFFFF"/>
      <w:spacing w:after="360" w:line="240" w:lineRule="atLeast"/>
      <w:jc w:val="distribute"/>
    </w:pPr>
    <w:rPr>
      <w:rFonts w:ascii="MingLiU" w:hAnsi="MingLiU" w:eastAsia="MingLiU"/>
      <w:kern w:val="0"/>
      <w:sz w:val="26"/>
      <w:szCs w:val="26"/>
    </w:rPr>
  </w:style>
  <w:style w:type="character" w:customStyle="1" w:styleId="43">
    <w:name w:val="正文文本 (2) + 间距 6 pt"/>
    <w:autoRedefine/>
    <w:qFormat/>
    <w:uiPriority w:val="99"/>
    <w:rPr>
      <w:rFonts w:ascii="MingLiU" w:hAnsi="MingLiU" w:eastAsia="MingLiU" w:cs="MingLiU"/>
      <w:color w:val="000000"/>
      <w:spacing w:val="120"/>
      <w:w w:val="100"/>
      <w:position w:val="0"/>
      <w:szCs w:val="21"/>
      <w:shd w:val="clear" w:color="auto" w:fill="FFFFFF"/>
      <w:lang w:val="zh-TW" w:eastAsia="zh-TW"/>
    </w:rPr>
  </w:style>
  <w:style w:type="character" w:customStyle="1" w:styleId="44">
    <w:name w:val="正文文本 (2)_"/>
    <w:link w:val="45"/>
    <w:autoRedefine/>
    <w:qFormat/>
    <w:locked/>
    <w:uiPriority w:val="99"/>
    <w:rPr>
      <w:rFonts w:ascii="MingLiU" w:hAnsi="MingLiU" w:eastAsia="MingLiU" w:cs="MingLiU"/>
      <w:szCs w:val="21"/>
      <w:shd w:val="clear" w:color="auto" w:fill="FFFFFF"/>
    </w:rPr>
  </w:style>
  <w:style w:type="paragraph" w:customStyle="1" w:styleId="45">
    <w:name w:val="正文文本 (2)"/>
    <w:basedOn w:val="1"/>
    <w:link w:val="44"/>
    <w:autoRedefine/>
    <w:qFormat/>
    <w:uiPriority w:val="99"/>
    <w:pPr>
      <w:shd w:val="clear" w:color="auto" w:fill="FFFFFF"/>
      <w:spacing w:before="720" w:line="499" w:lineRule="exact"/>
      <w:jc w:val="distribute"/>
    </w:pPr>
    <w:rPr>
      <w:rFonts w:ascii="MingLiU" w:hAnsi="MingLiU" w:eastAsia="MingLiU"/>
      <w:kern w:val="0"/>
      <w:sz w:val="20"/>
      <w:szCs w:val="21"/>
    </w:rPr>
  </w:style>
  <w:style w:type="character" w:customStyle="1" w:styleId="46">
    <w:name w:val="正文文本 (4) + 间距 11 pt"/>
    <w:autoRedefine/>
    <w:qFormat/>
    <w:uiPriority w:val="99"/>
    <w:rPr>
      <w:rFonts w:ascii="MingLiU" w:hAnsi="MingLiU" w:eastAsia="MingLiU" w:cs="MingLiU"/>
      <w:color w:val="000000"/>
      <w:spacing w:val="220"/>
      <w:w w:val="100"/>
      <w:position w:val="0"/>
      <w:sz w:val="44"/>
      <w:szCs w:val="44"/>
      <w:shd w:val="clear" w:color="auto" w:fill="FFFFFF"/>
      <w:lang w:val="zh-TW" w:eastAsia="zh-TW"/>
    </w:rPr>
  </w:style>
  <w:style w:type="character" w:customStyle="1" w:styleId="47">
    <w:name w:val="正文文本 (4) + 间距 2 pt"/>
    <w:autoRedefine/>
    <w:qFormat/>
    <w:uiPriority w:val="99"/>
    <w:rPr>
      <w:rFonts w:ascii="MingLiU" w:hAnsi="MingLiU" w:eastAsia="MingLiU" w:cs="MingLiU"/>
      <w:color w:val="000000"/>
      <w:spacing w:val="50"/>
      <w:w w:val="100"/>
      <w:position w:val="0"/>
      <w:sz w:val="44"/>
      <w:szCs w:val="44"/>
      <w:shd w:val="clear" w:color="auto" w:fill="FFFFFF"/>
      <w:lang w:val="zh-TW" w:eastAsia="zh-TW"/>
    </w:rPr>
  </w:style>
  <w:style w:type="character" w:customStyle="1" w:styleId="48">
    <w:name w:val="页眉或页脚"/>
    <w:autoRedefine/>
    <w:qFormat/>
    <w:uiPriority w:val="99"/>
    <w:rPr>
      <w:rFonts w:ascii="Times New Roman" w:hAnsi="Times New Roman" w:cs="Times New Roman"/>
      <w:b/>
      <w:bCs/>
      <w:color w:val="000000"/>
      <w:spacing w:val="0"/>
      <w:w w:val="100"/>
      <w:position w:val="0"/>
      <w:sz w:val="16"/>
      <w:szCs w:val="16"/>
      <w:u w:val="none"/>
      <w:lang w:val="zh-TW" w:eastAsia="zh-TW"/>
    </w:rPr>
  </w:style>
  <w:style w:type="character" w:customStyle="1" w:styleId="49">
    <w:name w:val="正文文本 (2) + 10 pt"/>
    <w:autoRedefine/>
    <w:qFormat/>
    <w:uiPriority w:val="99"/>
    <w:rPr>
      <w:rFonts w:ascii="MingLiU" w:hAnsi="MingLiU" w:eastAsia="MingLiU" w:cs="MingLiU"/>
      <w:color w:val="000000"/>
      <w:spacing w:val="0"/>
      <w:w w:val="100"/>
      <w:position w:val="0"/>
      <w:sz w:val="20"/>
      <w:szCs w:val="20"/>
      <w:shd w:val="clear" w:color="auto" w:fill="FFFFFF"/>
      <w:lang w:val="zh-TW" w:eastAsia="zh-TW"/>
    </w:rPr>
  </w:style>
  <w:style w:type="character" w:customStyle="1" w:styleId="50">
    <w:name w:val="正文文本 (2) + 间距 2 pt"/>
    <w:autoRedefine/>
    <w:qFormat/>
    <w:uiPriority w:val="99"/>
    <w:rPr>
      <w:rFonts w:ascii="MingLiU" w:hAnsi="MingLiU" w:eastAsia="MingLiU" w:cs="MingLiU"/>
      <w:color w:val="000000"/>
      <w:spacing w:val="50"/>
      <w:w w:val="100"/>
      <w:position w:val="0"/>
      <w:szCs w:val="21"/>
      <w:shd w:val="clear" w:color="auto" w:fill="FFFFFF"/>
      <w:lang w:val="zh-TW" w:eastAsia="zh-TW"/>
    </w:rPr>
  </w:style>
  <w:style w:type="character" w:customStyle="1" w:styleId="51">
    <w:name w:val="正文文本 (6) Exact"/>
    <w:autoRedefine/>
    <w:qFormat/>
    <w:uiPriority w:val="99"/>
    <w:rPr>
      <w:rFonts w:ascii="MingLiU" w:hAnsi="MingLiU" w:eastAsia="MingLiU" w:cs="MingLiU"/>
      <w:sz w:val="26"/>
      <w:szCs w:val="26"/>
      <w:u w:val="none"/>
    </w:rPr>
  </w:style>
  <w:style w:type="character" w:customStyle="1" w:styleId="52">
    <w:name w:val="表格标题_"/>
    <w:link w:val="53"/>
    <w:autoRedefine/>
    <w:qFormat/>
    <w:locked/>
    <w:uiPriority w:val="99"/>
    <w:rPr>
      <w:rFonts w:ascii="MingLiU" w:hAnsi="MingLiU" w:eastAsia="MingLiU" w:cs="MingLiU"/>
      <w:szCs w:val="21"/>
      <w:shd w:val="clear" w:color="auto" w:fill="FFFFFF"/>
    </w:rPr>
  </w:style>
  <w:style w:type="paragraph" w:customStyle="1" w:styleId="53">
    <w:name w:val="表格标题"/>
    <w:basedOn w:val="1"/>
    <w:link w:val="52"/>
    <w:autoRedefine/>
    <w:qFormat/>
    <w:uiPriority w:val="99"/>
    <w:pPr>
      <w:shd w:val="clear" w:color="auto" w:fill="FFFFFF"/>
      <w:spacing w:line="240" w:lineRule="atLeast"/>
      <w:jc w:val="left"/>
    </w:pPr>
    <w:rPr>
      <w:rFonts w:ascii="MingLiU" w:hAnsi="MingLiU" w:eastAsia="MingLiU"/>
      <w:kern w:val="0"/>
      <w:sz w:val="20"/>
      <w:szCs w:val="21"/>
    </w:rPr>
  </w:style>
  <w:style w:type="character" w:customStyle="1" w:styleId="54">
    <w:name w:val="正文文本 (10) Exact"/>
    <w:link w:val="55"/>
    <w:autoRedefine/>
    <w:qFormat/>
    <w:locked/>
    <w:uiPriority w:val="99"/>
    <w:rPr>
      <w:rFonts w:ascii="MingLiU" w:hAnsi="MingLiU" w:eastAsia="MingLiU" w:cs="MingLiU"/>
      <w:spacing w:val="-40"/>
      <w:sz w:val="28"/>
      <w:szCs w:val="28"/>
      <w:shd w:val="clear" w:color="auto" w:fill="FFFFFF"/>
      <w:lang w:eastAsia="en-US"/>
    </w:rPr>
  </w:style>
  <w:style w:type="paragraph" w:customStyle="1" w:styleId="55">
    <w:name w:val="正文文本 (10)"/>
    <w:basedOn w:val="1"/>
    <w:link w:val="54"/>
    <w:autoRedefine/>
    <w:qFormat/>
    <w:uiPriority w:val="99"/>
    <w:pPr>
      <w:shd w:val="clear" w:color="auto" w:fill="FFFFFF"/>
      <w:spacing w:before="720" w:line="240" w:lineRule="atLeast"/>
      <w:jc w:val="left"/>
    </w:pPr>
    <w:rPr>
      <w:rFonts w:ascii="MingLiU" w:hAnsi="MingLiU" w:eastAsia="MingLiU"/>
      <w:spacing w:val="-40"/>
      <w:kern w:val="0"/>
      <w:sz w:val="28"/>
      <w:szCs w:val="28"/>
      <w:lang w:eastAsia="en-US"/>
    </w:rPr>
  </w:style>
  <w:style w:type="character" w:customStyle="1" w:styleId="56">
    <w:name w:val="正文文本 (2) + 8.5 pt"/>
    <w:autoRedefine/>
    <w:qFormat/>
    <w:uiPriority w:val="99"/>
    <w:rPr>
      <w:rFonts w:ascii="MingLiU" w:hAnsi="MingLiU" w:eastAsia="MingLiU" w:cs="MingLiU"/>
      <w:color w:val="000000"/>
      <w:spacing w:val="0"/>
      <w:w w:val="100"/>
      <w:position w:val="0"/>
      <w:sz w:val="17"/>
      <w:szCs w:val="17"/>
      <w:shd w:val="clear" w:color="auto" w:fill="FFFFFF"/>
      <w:lang w:val="zh-TW" w:eastAsia="zh-TW"/>
    </w:rPr>
  </w:style>
  <w:style w:type="character" w:customStyle="1" w:styleId="57">
    <w:name w:val="正文文本 (8)_"/>
    <w:link w:val="58"/>
    <w:autoRedefine/>
    <w:qFormat/>
    <w:locked/>
    <w:uiPriority w:val="99"/>
    <w:rPr>
      <w:rFonts w:ascii="MingLiU" w:hAnsi="MingLiU" w:eastAsia="MingLiU" w:cs="MingLiU"/>
      <w:i/>
      <w:iCs/>
      <w:sz w:val="32"/>
      <w:szCs w:val="32"/>
      <w:shd w:val="clear" w:color="auto" w:fill="FFFFFF"/>
    </w:rPr>
  </w:style>
  <w:style w:type="paragraph" w:customStyle="1" w:styleId="58">
    <w:name w:val="正文文本 (8)"/>
    <w:basedOn w:val="1"/>
    <w:link w:val="57"/>
    <w:autoRedefine/>
    <w:qFormat/>
    <w:uiPriority w:val="99"/>
    <w:pPr>
      <w:shd w:val="clear" w:color="auto" w:fill="FFFFFF"/>
      <w:spacing w:before="300" w:after="660" w:line="240" w:lineRule="atLeast"/>
      <w:jc w:val="left"/>
    </w:pPr>
    <w:rPr>
      <w:rFonts w:ascii="MingLiU" w:hAnsi="MingLiU" w:eastAsia="MingLiU"/>
      <w:i/>
      <w:iCs/>
      <w:kern w:val="0"/>
      <w:sz w:val="32"/>
      <w:szCs w:val="32"/>
    </w:rPr>
  </w:style>
  <w:style w:type="character" w:customStyle="1" w:styleId="59">
    <w:name w:val="正文文本 (6) + 间距 -1 pt"/>
    <w:autoRedefine/>
    <w:qFormat/>
    <w:uiPriority w:val="99"/>
    <w:rPr>
      <w:rFonts w:ascii="MingLiU" w:hAnsi="MingLiU" w:eastAsia="MingLiU" w:cs="MingLiU"/>
      <w:color w:val="000000"/>
      <w:spacing w:val="-20"/>
      <w:w w:val="100"/>
      <w:position w:val="0"/>
      <w:sz w:val="26"/>
      <w:szCs w:val="26"/>
      <w:shd w:val="clear" w:color="auto" w:fill="FFFFFF"/>
      <w:lang w:val="zh-TW" w:eastAsia="zh-TW"/>
    </w:rPr>
  </w:style>
  <w:style w:type="character" w:customStyle="1" w:styleId="60">
    <w:name w:val="页眉 字符"/>
    <w:link w:val="14"/>
    <w:autoRedefine/>
    <w:qFormat/>
    <w:uiPriority w:val="99"/>
    <w:rPr>
      <w:rFonts w:ascii="MingLiU_HKSCS" w:hAnsi="MingLiU_HKSCS" w:eastAsia="MingLiU_HKSCS" w:cs="MingLiU_HKSCS"/>
      <w:color w:val="000000"/>
      <w:kern w:val="0"/>
      <w:sz w:val="18"/>
      <w:szCs w:val="18"/>
      <w:lang w:val="zh-TW" w:eastAsia="zh-TW"/>
    </w:rPr>
  </w:style>
  <w:style w:type="character" w:customStyle="1" w:styleId="61">
    <w:name w:val="页眉或页脚_"/>
    <w:autoRedefine/>
    <w:qFormat/>
    <w:uiPriority w:val="99"/>
    <w:rPr>
      <w:rFonts w:ascii="Times New Roman" w:hAnsi="Times New Roman" w:cs="Times New Roman"/>
      <w:b/>
      <w:bCs/>
      <w:sz w:val="16"/>
      <w:szCs w:val="16"/>
      <w:u w:val="none"/>
    </w:rPr>
  </w:style>
  <w:style w:type="character" w:customStyle="1" w:styleId="62">
    <w:name w:val="无间隔 字符"/>
    <w:link w:val="63"/>
    <w:autoRedefine/>
    <w:qFormat/>
    <w:locked/>
    <w:uiPriority w:val="99"/>
    <w:rPr>
      <w:rFonts w:cs="Calibri"/>
      <w:sz w:val="22"/>
      <w:szCs w:val="22"/>
      <w:lang w:val="en-US" w:eastAsia="zh-CN" w:bidi="ar-SA"/>
    </w:rPr>
  </w:style>
  <w:style w:type="paragraph" w:styleId="63">
    <w:name w:val="No Spacing"/>
    <w:link w:val="62"/>
    <w:autoRedefine/>
    <w:qFormat/>
    <w:uiPriority w:val="99"/>
    <w:rPr>
      <w:rFonts w:ascii="Times New Roman" w:hAnsi="Times New Roman" w:eastAsia="宋体" w:cs="Calibri"/>
      <w:sz w:val="22"/>
      <w:szCs w:val="22"/>
      <w:lang w:val="en-US" w:eastAsia="zh-CN" w:bidi="ar-SA"/>
    </w:rPr>
  </w:style>
  <w:style w:type="character" w:customStyle="1" w:styleId="64">
    <w:name w:val="正文文本 (3) + 间距 2 pt"/>
    <w:autoRedefine/>
    <w:qFormat/>
    <w:uiPriority w:val="99"/>
    <w:rPr>
      <w:rFonts w:ascii="MingLiU" w:hAnsi="MingLiU" w:eastAsia="MingLiU" w:cs="MingLiU"/>
      <w:color w:val="000000"/>
      <w:spacing w:val="50"/>
      <w:w w:val="100"/>
      <w:position w:val="0"/>
      <w:sz w:val="28"/>
      <w:szCs w:val="28"/>
      <w:shd w:val="clear" w:color="auto" w:fill="FFFFFF"/>
      <w:lang w:val="zh-TW" w:eastAsia="zh-TW"/>
    </w:rPr>
  </w:style>
  <w:style w:type="character" w:customStyle="1" w:styleId="65">
    <w:name w:val="标题 #2 + 间距 0 pt"/>
    <w:autoRedefine/>
    <w:qFormat/>
    <w:uiPriority w:val="99"/>
    <w:rPr>
      <w:rFonts w:ascii="MingLiU" w:hAnsi="MingLiU" w:eastAsia="MingLiU" w:cs="MingLiU"/>
      <w:color w:val="000000"/>
      <w:spacing w:val="0"/>
      <w:w w:val="100"/>
      <w:position w:val="0"/>
      <w:sz w:val="32"/>
      <w:szCs w:val="32"/>
      <w:u w:val="none"/>
      <w:shd w:val="clear" w:color="auto" w:fill="FFFFFF"/>
      <w:lang w:val="zh-TW" w:eastAsia="zh-TW"/>
    </w:rPr>
  </w:style>
  <w:style w:type="character" w:customStyle="1" w:styleId="66">
    <w:name w:val="标题 #2_"/>
    <w:link w:val="67"/>
    <w:autoRedefine/>
    <w:qFormat/>
    <w:locked/>
    <w:uiPriority w:val="99"/>
    <w:rPr>
      <w:rFonts w:ascii="MingLiU" w:hAnsi="MingLiU" w:eastAsia="MingLiU" w:cs="MingLiU"/>
      <w:spacing w:val="-10"/>
      <w:sz w:val="32"/>
      <w:szCs w:val="32"/>
      <w:shd w:val="clear" w:color="auto" w:fill="FFFFFF"/>
    </w:rPr>
  </w:style>
  <w:style w:type="paragraph" w:customStyle="1" w:styleId="67">
    <w:name w:val="标题 #2"/>
    <w:basedOn w:val="1"/>
    <w:link w:val="66"/>
    <w:autoRedefine/>
    <w:qFormat/>
    <w:uiPriority w:val="99"/>
    <w:pPr>
      <w:shd w:val="clear" w:color="auto" w:fill="FFFFFF"/>
      <w:spacing w:before="780" w:after="420" w:line="240" w:lineRule="atLeast"/>
      <w:jc w:val="distribute"/>
      <w:outlineLvl w:val="1"/>
    </w:pPr>
    <w:rPr>
      <w:rFonts w:ascii="MingLiU" w:hAnsi="MingLiU" w:eastAsia="MingLiU"/>
      <w:spacing w:val="-10"/>
      <w:kern w:val="0"/>
      <w:sz w:val="32"/>
      <w:szCs w:val="32"/>
    </w:rPr>
  </w:style>
  <w:style w:type="character" w:customStyle="1" w:styleId="68">
    <w:name w:val="标题 #3 + Times New Roman"/>
    <w:autoRedefine/>
    <w:qFormat/>
    <w:uiPriority w:val="99"/>
    <w:rPr>
      <w:rFonts w:ascii="Times New Roman" w:hAnsi="Times New Roman" w:eastAsia="MingLiU" w:cs="Times New Roman"/>
      <w:color w:val="000000"/>
      <w:spacing w:val="0"/>
      <w:w w:val="100"/>
      <w:position w:val="0"/>
      <w:sz w:val="28"/>
      <w:szCs w:val="28"/>
      <w:u w:val="none"/>
      <w:shd w:val="clear" w:color="auto" w:fill="FFFFFF"/>
      <w:lang w:val="en-US" w:eastAsia="en-US"/>
    </w:rPr>
  </w:style>
  <w:style w:type="character" w:customStyle="1" w:styleId="69">
    <w:name w:val="正文文本 (2) Exact"/>
    <w:autoRedefine/>
    <w:qFormat/>
    <w:uiPriority w:val="99"/>
    <w:rPr>
      <w:rFonts w:ascii="MingLiU" w:hAnsi="MingLiU" w:eastAsia="MingLiU" w:cs="MingLiU"/>
      <w:sz w:val="21"/>
      <w:szCs w:val="21"/>
      <w:u w:val="none"/>
    </w:rPr>
  </w:style>
  <w:style w:type="character" w:customStyle="1" w:styleId="70">
    <w:name w:val="标题 Char"/>
    <w:autoRedefine/>
    <w:qFormat/>
    <w:uiPriority w:val="99"/>
    <w:rPr>
      <w:rFonts w:ascii="Cambria" w:hAnsi="Cambria" w:eastAsia="宋体" w:cs="Cambria"/>
      <w:b/>
      <w:bCs/>
      <w:sz w:val="32"/>
      <w:szCs w:val="32"/>
    </w:rPr>
  </w:style>
  <w:style w:type="character" w:customStyle="1" w:styleId="71">
    <w:name w:val="正文文本 (9) Exact"/>
    <w:link w:val="72"/>
    <w:autoRedefine/>
    <w:qFormat/>
    <w:locked/>
    <w:uiPriority w:val="99"/>
    <w:rPr>
      <w:rFonts w:ascii="MingLiU" w:hAnsi="MingLiU" w:eastAsia="MingLiU" w:cs="MingLiU"/>
      <w:spacing w:val="-90"/>
      <w:sz w:val="44"/>
      <w:szCs w:val="44"/>
      <w:shd w:val="clear" w:color="auto" w:fill="FFFFFF"/>
      <w:lang w:eastAsia="en-US"/>
    </w:rPr>
  </w:style>
  <w:style w:type="paragraph" w:customStyle="1" w:styleId="72">
    <w:name w:val="正文文本 (9)"/>
    <w:basedOn w:val="1"/>
    <w:link w:val="71"/>
    <w:autoRedefine/>
    <w:qFormat/>
    <w:uiPriority w:val="99"/>
    <w:pPr>
      <w:shd w:val="clear" w:color="auto" w:fill="FFFFFF"/>
      <w:spacing w:after="720" w:line="240" w:lineRule="atLeast"/>
      <w:jc w:val="right"/>
    </w:pPr>
    <w:rPr>
      <w:rFonts w:ascii="MingLiU" w:hAnsi="MingLiU" w:eastAsia="MingLiU"/>
      <w:spacing w:val="-90"/>
      <w:kern w:val="0"/>
      <w:sz w:val="44"/>
      <w:szCs w:val="44"/>
      <w:lang w:eastAsia="en-US"/>
    </w:rPr>
  </w:style>
  <w:style w:type="character" w:customStyle="1" w:styleId="73">
    <w:name w:val="标题 1 字符"/>
    <w:link w:val="2"/>
    <w:autoRedefine/>
    <w:qFormat/>
    <w:uiPriority w:val="99"/>
    <w:rPr>
      <w:rFonts w:ascii="Times New Roman" w:hAnsi="Times New Roman" w:eastAsia="宋体" w:cs="Times New Roman"/>
      <w:b/>
      <w:bCs/>
      <w:kern w:val="44"/>
      <w:sz w:val="44"/>
      <w:szCs w:val="44"/>
    </w:rPr>
  </w:style>
  <w:style w:type="character" w:customStyle="1" w:styleId="74">
    <w:name w:val="正文文本 (5)_"/>
    <w:link w:val="75"/>
    <w:autoRedefine/>
    <w:qFormat/>
    <w:locked/>
    <w:uiPriority w:val="99"/>
    <w:rPr>
      <w:rFonts w:ascii="MingLiU" w:hAnsi="MingLiU" w:eastAsia="MingLiU" w:cs="MingLiU"/>
      <w:spacing w:val="60"/>
      <w:sz w:val="72"/>
      <w:szCs w:val="72"/>
      <w:shd w:val="clear" w:color="auto" w:fill="FFFFFF"/>
    </w:rPr>
  </w:style>
  <w:style w:type="paragraph" w:customStyle="1" w:styleId="75">
    <w:name w:val="正文文本 (5)"/>
    <w:basedOn w:val="1"/>
    <w:link w:val="74"/>
    <w:autoRedefine/>
    <w:qFormat/>
    <w:uiPriority w:val="99"/>
    <w:pPr>
      <w:shd w:val="clear" w:color="auto" w:fill="FFFFFF"/>
      <w:spacing w:before="780" w:after="300" w:line="240" w:lineRule="atLeast"/>
      <w:jc w:val="left"/>
    </w:pPr>
    <w:rPr>
      <w:rFonts w:ascii="MingLiU" w:hAnsi="MingLiU" w:eastAsia="MingLiU"/>
      <w:spacing w:val="60"/>
      <w:kern w:val="0"/>
      <w:sz w:val="72"/>
      <w:szCs w:val="72"/>
    </w:rPr>
  </w:style>
  <w:style w:type="character" w:customStyle="1" w:styleId="76">
    <w:name w:val="正文文本 (7) + 间距 0 pt"/>
    <w:autoRedefine/>
    <w:qFormat/>
    <w:uiPriority w:val="99"/>
    <w:rPr>
      <w:rFonts w:ascii="MingLiU" w:hAnsi="MingLiU" w:eastAsia="MingLiU" w:cs="MingLiU"/>
      <w:color w:val="000000"/>
      <w:spacing w:val="0"/>
      <w:w w:val="100"/>
      <w:position w:val="0"/>
      <w:sz w:val="32"/>
      <w:szCs w:val="32"/>
      <w:u w:val="none"/>
      <w:shd w:val="clear" w:color="auto" w:fill="FFFFFF"/>
      <w:lang w:val="zh-TW" w:eastAsia="zh-TW"/>
    </w:rPr>
  </w:style>
  <w:style w:type="character" w:customStyle="1" w:styleId="77">
    <w:name w:val="正文文本 (2) + 间距 1 pt"/>
    <w:autoRedefine/>
    <w:qFormat/>
    <w:uiPriority w:val="99"/>
    <w:rPr>
      <w:rFonts w:ascii="MingLiU" w:hAnsi="MingLiU" w:eastAsia="MingLiU" w:cs="MingLiU"/>
      <w:color w:val="000000"/>
      <w:spacing w:val="30"/>
      <w:w w:val="100"/>
      <w:position w:val="0"/>
      <w:szCs w:val="21"/>
      <w:shd w:val="clear" w:color="auto" w:fill="FFFFFF"/>
      <w:lang w:val="zh-TW" w:eastAsia="zh-TW"/>
    </w:rPr>
  </w:style>
  <w:style w:type="paragraph" w:customStyle="1" w:styleId="78">
    <w:name w:val="样式 样式 样式 样式 小四 左 首行缩进:  2 字符 + 首行缩进:  2 字符 Char + 右  0 字符1 + 首行缩...3"/>
    <w:basedOn w:val="1"/>
    <w:autoRedefine/>
    <w:qFormat/>
    <w:uiPriority w:val="0"/>
    <w:pPr>
      <w:adjustRightInd w:val="0"/>
      <w:spacing w:line="360" w:lineRule="auto"/>
      <w:ind w:firstLine="480" w:firstLineChars="200"/>
      <w:jc w:val="left"/>
      <w:textAlignment w:val="baseline"/>
    </w:pPr>
    <w:rPr>
      <w:rFonts w:ascii="Calibri" w:hAnsi="Calibri" w:cs="宋体"/>
      <w:sz w:val="24"/>
      <w:szCs w:val="20"/>
    </w:rPr>
  </w:style>
  <w:style w:type="paragraph" w:customStyle="1" w:styleId="79">
    <w:name w:val="p0"/>
    <w:basedOn w:val="1"/>
    <w:autoRedefine/>
    <w:qFormat/>
    <w:uiPriority w:val="99"/>
    <w:pPr>
      <w:widowControl/>
    </w:pPr>
    <w:rPr>
      <w:kern w:val="0"/>
      <w:szCs w:val="21"/>
    </w:rPr>
  </w:style>
  <w:style w:type="paragraph" w:customStyle="1" w:styleId="80">
    <w:name w:val="Default"/>
    <w:autoRedefine/>
    <w:qFormat/>
    <w:uiPriority w:val="99"/>
    <w:pPr>
      <w:widowControl w:val="0"/>
      <w:autoSpaceDE w:val="0"/>
      <w:autoSpaceDN w:val="0"/>
      <w:adjustRightInd w:val="0"/>
    </w:pPr>
    <w:rPr>
      <w:rFonts w:ascii="黑体" w:hAnsi="黑体" w:eastAsia="宋体" w:cs="黑体"/>
      <w:color w:val="000000"/>
      <w:sz w:val="24"/>
      <w:szCs w:val="24"/>
      <w:lang w:val="en-US" w:eastAsia="zh-TW" w:bidi="ar-SA"/>
    </w:rPr>
  </w:style>
  <w:style w:type="paragraph" w:styleId="81">
    <w:name w:val="List Paragraph"/>
    <w:basedOn w:val="1"/>
    <w:autoRedefine/>
    <w:qFormat/>
    <w:uiPriority w:val="99"/>
    <w:pPr>
      <w:ind w:firstLine="420" w:firstLineChars="200"/>
      <w:jc w:val="left"/>
    </w:pPr>
    <w:rPr>
      <w:rFonts w:ascii="MingLiU_HKSCS" w:hAnsi="MingLiU_HKSCS" w:eastAsia="MingLiU_HKSCS" w:cs="MingLiU_HKSCS"/>
      <w:color w:val="000000"/>
      <w:kern w:val="0"/>
      <w:sz w:val="24"/>
      <w:szCs w:val="24"/>
      <w:lang w:val="zh-TW" w:eastAsia="zh-TW"/>
    </w:rPr>
  </w:style>
  <w:style w:type="paragraph" w:customStyle="1" w:styleId="82">
    <w:name w:val="三级"/>
    <w:basedOn w:val="1"/>
    <w:autoRedefine/>
    <w:qFormat/>
    <w:uiPriority w:val="0"/>
    <w:pPr>
      <w:tabs>
        <w:tab w:val="left" w:pos="851"/>
      </w:tabs>
      <w:spacing w:after="80" w:line="360" w:lineRule="auto"/>
      <w:ind w:left="851" w:hanging="851"/>
      <w:outlineLvl w:val="3"/>
    </w:pPr>
    <w:rPr>
      <w:rFonts w:ascii="宋体" w:hAnsi="宋体"/>
      <w:b/>
      <w:bCs/>
      <w:kern w:val="0"/>
      <w:sz w:val="24"/>
    </w:rPr>
  </w:style>
  <w:style w:type="paragraph" w:customStyle="1" w:styleId="83">
    <w:name w:val="二级"/>
    <w:basedOn w:val="1"/>
    <w:autoRedefine/>
    <w:qFormat/>
    <w:uiPriority w:val="0"/>
    <w:pPr>
      <w:tabs>
        <w:tab w:val="left" w:pos="851"/>
      </w:tabs>
      <w:spacing w:after="80" w:line="360" w:lineRule="auto"/>
      <w:ind w:left="851" w:hanging="851"/>
      <w:jc w:val="center"/>
      <w:outlineLvl w:val="3"/>
    </w:pPr>
    <w:rPr>
      <w:rFonts w:ascii="宋体" w:hAnsi="宋体"/>
      <w:b/>
      <w:bCs/>
      <w:kern w:val="0"/>
      <w:sz w:val="28"/>
      <w:szCs w:val="28"/>
    </w:rPr>
  </w:style>
  <w:style w:type="paragraph" w:customStyle="1" w:styleId="84">
    <w:name w:val="缺省文本"/>
    <w:basedOn w:val="1"/>
    <w:autoRedefine/>
    <w:qFormat/>
    <w:uiPriority w:val="0"/>
    <w:pPr>
      <w:autoSpaceDE w:val="0"/>
      <w:autoSpaceDN w:val="0"/>
      <w:adjustRightInd w:val="0"/>
      <w:jc w:val="left"/>
    </w:pPr>
    <w:rPr>
      <w:kern w:val="0"/>
      <w:sz w:val="24"/>
      <w:szCs w:val="20"/>
    </w:rPr>
  </w:style>
  <w:style w:type="paragraph" w:customStyle="1" w:styleId="85">
    <w:name w:val="列出段落1"/>
    <w:basedOn w:val="1"/>
    <w:autoRedefine/>
    <w:qFormat/>
    <w:uiPriority w:val="34"/>
    <w:pPr>
      <w:ind w:firstLine="420" w:firstLineChars="200"/>
    </w:pPr>
    <w:rPr>
      <w:rFonts w:ascii="Calibri" w:hAnsi="Calibri"/>
    </w:rPr>
  </w:style>
  <w:style w:type="paragraph" w:customStyle="1" w:styleId="86">
    <w:name w:val="正文 New New New New"/>
    <w:qFormat/>
    <w:uiPriority w:val="0"/>
    <w:pPr>
      <w:widowControl w:val="0"/>
      <w:spacing w:after="200" w:line="276" w:lineRule="auto"/>
      <w:jc w:val="both"/>
    </w:pPr>
    <w:rPr>
      <w:rFonts w:ascii="Cambria" w:hAnsi="Cambria"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4</Pages>
  <Words>1944</Words>
  <Characters>2258</Characters>
  <Lines>192</Lines>
  <Paragraphs>54</Paragraphs>
  <TotalTime>0</TotalTime>
  <ScaleCrop>false</ScaleCrop>
  <LinksUpToDate>false</LinksUpToDate>
  <CharactersWithSpaces>2259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2019-08-26T03:16:00Z</dcterms:created>
  <dc:creator>王磊</dc:creator>
  <cp:lastModifiedBy>陈</cp:lastModifiedBy>
  <cp:lastPrinted>2022-08-23T23:57:00Z</cp:lastPrinted>
  <dcterms:modified xsi:type="dcterms:W3CDTF">2025-02-06T01:25:45Z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AF520614A5DE48CCB8D07B54F3D6D663_13</vt:lpwstr>
  </property>
  <property fmtid="{D5CDD505-2E9C-101B-9397-08002B2CF9AE}" pid="4" name="KSOTemplateDocerSaveRecord">
    <vt:lpwstr>eyJoZGlkIjoiMjU5OTAzMmQ2ZjRmODFiMjFmZjFhYTQxNzRjYTY2NzMiLCJ1c2VySWQiOiIyNzE3ODg2OTAifQ==</vt:lpwstr>
  </property>
</Properties>
</file>